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AAFC" w14:textId="77777777" w:rsidR="0086429E" w:rsidRPr="00DC10BA" w:rsidRDefault="001F1D85">
      <w:pPr>
        <w:rPr>
          <w:b/>
          <w:sz w:val="24"/>
          <w:szCs w:val="24"/>
          <w:u w:val="single"/>
        </w:rPr>
      </w:pPr>
      <w:r>
        <w:rPr>
          <w:noProof/>
          <w:bdr w:val="none" w:sz="0" w:space="0" w:color="auto" w:frame="1"/>
          <w:lang w:eastAsia="en-GB"/>
        </w:rPr>
        <w:drawing>
          <wp:anchor distT="0" distB="0" distL="114300" distR="114300" simplePos="0" relativeHeight="251658240" behindDoc="1" locked="0" layoutInCell="1" allowOverlap="1" wp14:anchorId="58D2ADB7" wp14:editId="255F2265">
            <wp:simplePos x="0" y="0"/>
            <wp:positionH relativeFrom="column">
              <wp:posOffset>8124825</wp:posOffset>
            </wp:positionH>
            <wp:positionV relativeFrom="paragraph">
              <wp:posOffset>0</wp:posOffset>
            </wp:positionV>
            <wp:extent cx="904875" cy="762000"/>
            <wp:effectExtent l="0" t="0" r="9525" b="0"/>
            <wp:wrapTight wrapText="bothSides">
              <wp:wrapPolygon edited="0">
                <wp:start x="0" y="0"/>
                <wp:lineTo x="0" y="21060"/>
                <wp:lineTo x="21373" y="21060"/>
                <wp:lineTo x="21373" y="0"/>
                <wp:lineTo x="0" y="0"/>
              </wp:wrapPolygon>
            </wp:wrapTight>
            <wp:docPr id="1" name="Picture 1" descr="LogoSmall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556" w:rsidRPr="00DC10BA">
        <w:rPr>
          <w:b/>
          <w:sz w:val="24"/>
          <w:szCs w:val="24"/>
          <w:u w:val="single"/>
        </w:rPr>
        <w:t>M</w:t>
      </w:r>
      <w:r w:rsidR="0017691F">
        <w:rPr>
          <w:b/>
          <w:sz w:val="24"/>
          <w:szCs w:val="24"/>
          <w:u w:val="single"/>
        </w:rPr>
        <w:t>i</w:t>
      </w:r>
      <w:r w:rsidR="00266514">
        <w:rPr>
          <w:b/>
          <w:sz w:val="24"/>
          <w:szCs w:val="24"/>
          <w:u w:val="single"/>
        </w:rPr>
        <w:t>n</w:t>
      </w:r>
      <w:r w:rsidR="00306F61">
        <w:rPr>
          <w:b/>
          <w:sz w:val="24"/>
          <w:szCs w:val="24"/>
          <w:u w:val="single"/>
        </w:rPr>
        <w:t>utes of PCC Meeting Thursday 17</w:t>
      </w:r>
      <w:r w:rsidR="00306F61" w:rsidRPr="00306F61">
        <w:rPr>
          <w:b/>
          <w:sz w:val="24"/>
          <w:szCs w:val="24"/>
          <w:u w:val="single"/>
          <w:vertAlign w:val="superscript"/>
        </w:rPr>
        <w:t>th</w:t>
      </w:r>
      <w:r w:rsidR="00306F61">
        <w:rPr>
          <w:b/>
          <w:sz w:val="24"/>
          <w:szCs w:val="24"/>
          <w:u w:val="single"/>
        </w:rPr>
        <w:t xml:space="preserve"> December </w:t>
      </w:r>
      <w:r w:rsidR="00A07D8E">
        <w:rPr>
          <w:b/>
          <w:sz w:val="24"/>
          <w:szCs w:val="24"/>
          <w:u w:val="single"/>
        </w:rPr>
        <w:t xml:space="preserve"> </w:t>
      </w:r>
      <w:r w:rsidR="00855DB0">
        <w:rPr>
          <w:b/>
          <w:sz w:val="24"/>
          <w:szCs w:val="24"/>
          <w:u w:val="single"/>
        </w:rPr>
        <w:t xml:space="preserve"> </w:t>
      </w:r>
      <w:r w:rsidR="0017691F">
        <w:rPr>
          <w:b/>
          <w:sz w:val="24"/>
          <w:szCs w:val="24"/>
          <w:u w:val="single"/>
        </w:rPr>
        <w:t xml:space="preserve"> </w:t>
      </w:r>
      <w:r w:rsidR="00E13421">
        <w:rPr>
          <w:b/>
          <w:sz w:val="24"/>
          <w:szCs w:val="24"/>
          <w:u w:val="single"/>
        </w:rPr>
        <w:t>2020</w:t>
      </w:r>
      <w:r w:rsidR="00855DB0">
        <w:rPr>
          <w:b/>
          <w:sz w:val="24"/>
          <w:szCs w:val="24"/>
          <w:u w:val="single"/>
        </w:rPr>
        <w:t xml:space="preserve"> at 7</w:t>
      </w:r>
      <w:r w:rsidR="00306F61">
        <w:rPr>
          <w:b/>
          <w:sz w:val="24"/>
          <w:szCs w:val="24"/>
          <w:u w:val="single"/>
        </w:rPr>
        <w:t>.30</w:t>
      </w:r>
      <w:r w:rsidR="00855DB0">
        <w:rPr>
          <w:b/>
          <w:sz w:val="24"/>
          <w:szCs w:val="24"/>
          <w:u w:val="single"/>
        </w:rPr>
        <w:t xml:space="preserve">pm on </w:t>
      </w:r>
      <w:proofErr w:type="spellStart"/>
      <w:r w:rsidR="00855DB0">
        <w:rPr>
          <w:b/>
          <w:sz w:val="24"/>
          <w:szCs w:val="24"/>
          <w:u w:val="single"/>
        </w:rPr>
        <w:t>ZooM</w:t>
      </w:r>
      <w:proofErr w:type="spellEnd"/>
      <w:r w:rsidRPr="001F1D85">
        <w:rPr>
          <w:noProof/>
          <w:bdr w:val="none" w:sz="0" w:space="0" w:color="auto" w:frame="1"/>
          <w:lang w:eastAsia="en-GB"/>
        </w:rPr>
        <w:t xml:space="preserve"> </w:t>
      </w:r>
    </w:p>
    <w:p w14:paraId="74B538CC" w14:textId="77777777" w:rsidR="00090556" w:rsidRDefault="00090556">
      <w:pPr>
        <w:rPr>
          <w:b/>
          <w:sz w:val="24"/>
          <w:szCs w:val="24"/>
        </w:rPr>
      </w:pPr>
      <w:r>
        <w:rPr>
          <w:b/>
          <w:sz w:val="24"/>
          <w:szCs w:val="24"/>
        </w:rPr>
        <w:t>PCC Members present:</w:t>
      </w:r>
    </w:p>
    <w:p w14:paraId="6750CD3D" w14:textId="77777777" w:rsidR="0017691F" w:rsidRDefault="00253AC2" w:rsidP="00DC10BA">
      <w:pPr>
        <w:spacing w:line="240" w:lineRule="auto"/>
        <w:rPr>
          <w:sz w:val="24"/>
          <w:szCs w:val="24"/>
        </w:rPr>
      </w:pPr>
      <w:r>
        <w:rPr>
          <w:sz w:val="24"/>
          <w:szCs w:val="24"/>
        </w:rPr>
        <w:t xml:space="preserve">Chair: Claire Towns. </w:t>
      </w:r>
      <w:r w:rsidR="00E13421">
        <w:rPr>
          <w:sz w:val="24"/>
          <w:szCs w:val="24"/>
        </w:rPr>
        <w:t xml:space="preserve"> Minutes Secretary: </w:t>
      </w:r>
      <w:r w:rsidR="00855DB0">
        <w:rPr>
          <w:sz w:val="24"/>
          <w:szCs w:val="24"/>
        </w:rPr>
        <w:t>Jill Phipps</w:t>
      </w:r>
    </w:p>
    <w:p w14:paraId="21DE82FD" w14:textId="77777777" w:rsidR="00090556" w:rsidRPr="00DC10BA" w:rsidRDefault="00090556" w:rsidP="00DC10BA">
      <w:pPr>
        <w:spacing w:line="240" w:lineRule="auto"/>
        <w:rPr>
          <w:sz w:val="24"/>
          <w:szCs w:val="24"/>
        </w:rPr>
      </w:pPr>
      <w:r w:rsidRPr="00DC10BA">
        <w:rPr>
          <w:sz w:val="24"/>
          <w:szCs w:val="24"/>
        </w:rPr>
        <w:t xml:space="preserve"> Jen Frampton, Jenny Shar</w:t>
      </w:r>
      <w:r w:rsidR="0017691F">
        <w:rPr>
          <w:sz w:val="24"/>
          <w:szCs w:val="24"/>
        </w:rPr>
        <w:t>pe</w:t>
      </w:r>
      <w:r w:rsidR="00455695">
        <w:rPr>
          <w:sz w:val="24"/>
          <w:szCs w:val="24"/>
        </w:rPr>
        <w:t xml:space="preserve">, </w:t>
      </w:r>
      <w:r w:rsidRPr="00DC10BA">
        <w:rPr>
          <w:sz w:val="24"/>
          <w:szCs w:val="24"/>
        </w:rPr>
        <w:t xml:space="preserve">Sally </w:t>
      </w:r>
      <w:r w:rsidR="00455695">
        <w:rPr>
          <w:sz w:val="24"/>
          <w:szCs w:val="24"/>
        </w:rPr>
        <w:t>Beaz</w:t>
      </w:r>
      <w:r w:rsidR="002F2152">
        <w:rPr>
          <w:sz w:val="24"/>
          <w:szCs w:val="24"/>
        </w:rPr>
        <w:t>l</w:t>
      </w:r>
      <w:r w:rsidR="00455695">
        <w:rPr>
          <w:sz w:val="24"/>
          <w:szCs w:val="24"/>
        </w:rPr>
        <w:t>e</w:t>
      </w:r>
      <w:r w:rsidR="00364CC3">
        <w:rPr>
          <w:sz w:val="24"/>
          <w:szCs w:val="24"/>
        </w:rPr>
        <w:t>y, Bill Jones</w:t>
      </w:r>
      <w:r w:rsidR="007129F0">
        <w:rPr>
          <w:sz w:val="24"/>
          <w:szCs w:val="24"/>
        </w:rPr>
        <w:t>, Andrew Wilkinson</w:t>
      </w:r>
      <w:r w:rsidR="00364CC3">
        <w:rPr>
          <w:sz w:val="24"/>
          <w:szCs w:val="24"/>
        </w:rPr>
        <w:t xml:space="preserve"> </w:t>
      </w:r>
      <w:r w:rsidR="002F2152">
        <w:rPr>
          <w:sz w:val="24"/>
          <w:szCs w:val="24"/>
        </w:rPr>
        <w:t xml:space="preserve"> Dave Lee, </w:t>
      </w:r>
      <w:r w:rsidR="00B465A7">
        <w:rPr>
          <w:sz w:val="24"/>
          <w:szCs w:val="24"/>
        </w:rPr>
        <w:t xml:space="preserve"> Allison </w:t>
      </w:r>
      <w:proofErr w:type="spellStart"/>
      <w:r w:rsidR="00B465A7">
        <w:rPr>
          <w:sz w:val="24"/>
          <w:szCs w:val="24"/>
        </w:rPr>
        <w:t>Gurry</w:t>
      </w:r>
      <w:proofErr w:type="spellEnd"/>
      <w:r w:rsidR="00B465A7">
        <w:rPr>
          <w:sz w:val="24"/>
          <w:szCs w:val="24"/>
        </w:rPr>
        <w:t>, Janet Chant, Ben Armstrong, John Branson, Bobbie Branson</w:t>
      </w:r>
      <w:r w:rsidR="007129F0">
        <w:rPr>
          <w:sz w:val="24"/>
          <w:szCs w:val="24"/>
        </w:rPr>
        <w:t>,</w:t>
      </w:r>
      <w:r w:rsidR="006B082F">
        <w:rPr>
          <w:sz w:val="24"/>
          <w:szCs w:val="24"/>
        </w:rPr>
        <w:t xml:space="preserve"> Claire </w:t>
      </w:r>
      <w:proofErr w:type="spellStart"/>
      <w:r w:rsidR="006B082F">
        <w:rPr>
          <w:sz w:val="24"/>
          <w:szCs w:val="24"/>
        </w:rPr>
        <w:t>LLoyd</w:t>
      </w:r>
      <w:proofErr w:type="spellEnd"/>
    </w:p>
    <w:p w14:paraId="7053F7FA" w14:textId="77777777" w:rsidR="001314E6" w:rsidRPr="00DC10BA" w:rsidRDefault="00DC10BA" w:rsidP="00DC10BA">
      <w:pPr>
        <w:spacing w:line="240" w:lineRule="auto"/>
        <w:rPr>
          <w:sz w:val="24"/>
          <w:szCs w:val="24"/>
        </w:rPr>
      </w:pPr>
      <w:r>
        <w:rPr>
          <w:sz w:val="24"/>
          <w:szCs w:val="24"/>
        </w:rPr>
        <w:t>Opening prayers</w:t>
      </w:r>
      <w:r w:rsidR="00770954">
        <w:rPr>
          <w:sz w:val="24"/>
          <w:szCs w:val="24"/>
        </w:rPr>
        <w:t xml:space="preserve"> led </w:t>
      </w:r>
      <w:r w:rsidR="007129F0">
        <w:rPr>
          <w:sz w:val="24"/>
          <w:szCs w:val="24"/>
        </w:rPr>
        <w:t>by Ben.</w:t>
      </w:r>
    </w:p>
    <w:tbl>
      <w:tblPr>
        <w:tblStyle w:val="TableGrid"/>
        <w:tblW w:w="0" w:type="auto"/>
        <w:tblLook w:val="04A0" w:firstRow="1" w:lastRow="0" w:firstColumn="1" w:lastColumn="0" w:noHBand="0" w:noVBand="1"/>
      </w:tblPr>
      <w:tblGrid>
        <w:gridCol w:w="988"/>
        <w:gridCol w:w="11340"/>
        <w:gridCol w:w="2409"/>
      </w:tblGrid>
      <w:tr w:rsidR="00090556" w14:paraId="7E811028" w14:textId="77777777" w:rsidTr="008A5C8D">
        <w:tc>
          <w:tcPr>
            <w:tcW w:w="988" w:type="dxa"/>
          </w:tcPr>
          <w:p w14:paraId="605D2A61" w14:textId="77777777" w:rsidR="00090556" w:rsidRDefault="001C04F0">
            <w:pPr>
              <w:rPr>
                <w:b/>
                <w:sz w:val="24"/>
                <w:szCs w:val="24"/>
              </w:rPr>
            </w:pPr>
            <w:r>
              <w:rPr>
                <w:b/>
                <w:sz w:val="24"/>
                <w:szCs w:val="24"/>
              </w:rPr>
              <w:t>1</w:t>
            </w:r>
          </w:p>
        </w:tc>
        <w:tc>
          <w:tcPr>
            <w:tcW w:w="11340" w:type="dxa"/>
          </w:tcPr>
          <w:p w14:paraId="712FAF1D" w14:textId="77777777" w:rsidR="00090556" w:rsidRDefault="007129F0">
            <w:pPr>
              <w:rPr>
                <w:sz w:val="24"/>
                <w:szCs w:val="24"/>
              </w:rPr>
            </w:pPr>
            <w:r>
              <w:rPr>
                <w:sz w:val="24"/>
                <w:szCs w:val="24"/>
              </w:rPr>
              <w:t>A</w:t>
            </w:r>
            <w:r w:rsidR="001C04F0">
              <w:rPr>
                <w:sz w:val="24"/>
                <w:szCs w:val="24"/>
              </w:rPr>
              <w:t>p</w:t>
            </w:r>
            <w:r w:rsidR="00455695">
              <w:rPr>
                <w:sz w:val="24"/>
                <w:szCs w:val="24"/>
              </w:rPr>
              <w:t>olog</w:t>
            </w:r>
            <w:r>
              <w:rPr>
                <w:sz w:val="24"/>
                <w:szCs w:val="24"/>
              </w:rPr>
              <w:t>ies for absence from Theresa, Amanda and Liz.</w:t>
            </w:r>
          </w:p>
          <w:p w14:paraId="4D5DF09B" w14:textId="77777777" w:rsidR="00692195" w:rsidRPr="001C04F0" w:rsidRDefault="00692195">
            <w:pPr>
              <w:rPr>
                <w:sz w:val="24"/>
                <w:szCs w:val="24"/>
              </w:rPr>
            </w:pPr>
          </w:p>
        </w:tc>
        <w:tc>
          <w:tcPr>
            <w:tcW w:w="2409" w:type="dxa"/>
          </w:tcPr>
          <w:p w14:paraId="27E45AED" w14:textId="77777777" w:rsidR="00090556" w:rsidRDefault="008A5C8D">
            <w:pPr>
              <w:rPr>
                <w:b/>
                <w:sz w:val="24"/>
                <w:szCs w:val="24"/>
              </w:rPr>
            </w:pPr>
            <w:r>
              <w:rPr>
                <w:b/>
                <w:sz w:val="24"/>
                <w:szCs w:val="24"/>
              </w:rPr>
              <w:t xml:space="preserve">Action </w:t>
            </w:r>
          </w:p>
        </w:tc>
      </w:tr>
      <w:tr w:rsidR="00090556" w14:paraId="62EFAE83" w14:textId="77777777" w:rsidTr="008A5C8D">
        <w:tc>
          <w:tcPr>
            <w:tcW w:w="988" w:type="dxa"/>
          </w:tcPr>
          <w:p w14:paraId="3855DB79" w14:textId="77777777" w:rsidR="00090556" w:rsidRDefault="001C04F0">
            <w:pPr>
              <w:rPr>
                <w:b/>
                <w:sz w:val="24"/>
                <w:szCs w:val="24"/>
              </w:rPr>
            </w:pPr>
            <w:r>
              <w:rPr>
                <w:b/>
                <w:sz w:val="24"/>
                <w:szCs w:val="24"/>
              </w:rPr>
              <w:t>2</w:t>
            </w:r>
          </w:p>
        </w:tc>
        <w:tc>
          <w:tcPr>
            <w:tcW w:w="11340" w:type="dxa"/>
          </w:tcPr>
          <w:p w14:paraId="50D17E0F" w14:textId="77777777" w:rsidR="00090556" w:rsidRDefault="001C04F0" w:rsidP="0017691F">
            <w:pPr>
              <w:rPr>
                <w:b/>
                <w:sz w:val="24"/>
                <w:szCs w:val="24"/>
              </w:rPr>
            </w:pPr>
            <w:r>
              <w:rPr>
                <w:b/>
                <w:sz w:val="24"/>
                <w:szCs w:val="24"/>
              </w:rPr>
              <w:t xml:space="preserve">Minutes of the </w:t>
            </w:r>
            <w:r w:rsidR="00A07D8E">
              <w:rPr>
                <w:b/>
                <w:sz w:val="24"/>
                <w:szCs w:val="24"/>
              </w:rPr>
              <w:t>l</w:t>
            </w:r>
            <w:r w:rsidR="007129F0">
              <w:rPr>
                <w:b/>
                <w:sz w:val="24"/>
                <w:szCs w:val="24"/>
              </w:rPr>
              <w:t>ast meeting held on Wednesday 18</w:t>
            </w:r>
            <w:r w:rsidR="007129F0" w:rsidRPr="007129F0">
              <w:rPr>
                <w:b/>
                <w:sz w:val="24"/>
                <w:szCs w:val="24"/>
                <w:vertAlign w:val="superscript"/>
              </w:rPr>
              <w:t>th</w:t>
            </w:r>
            <w:r w:rsidR="007129F0">
              <w:rPr>
                <w:b/>
                <w:sz w:val="24"/>
                <w:szCs w:val="24"/>
              </w:rPr>
              <w:t xml:space="preserve"> November</w:t>
            </w:r>
            <w:r w:rsidR="00A07D8E">
              <w:rPr>
                <w:b/>
                <w:sz w:val="24"/>
                <w:szCs w:val="24"/>
              </w:rPr>
              <w:t xml:space="preserve"> 2020</w:t>
            </w:r>
          </w:p>
          <w:p w14:paraId="0FDDDBC5" w14:textId="77777777" w:rsidR="00AB5805" w:rsidRPr="00AB5805" w:rsidRDefault="00AB5805" w:rsidP="0017691F">
            <w:pPr>
              <w:rPr>
                <w:sz w:val="24"/>
                <w:szCs w:val="24"/>
              </w:rPr>
            </w:pPr>
            <w:r>
              <w:rPr>
                <w:sz w:val="24"/>
                <w:szCs w:val="24"/>
              </w:rPr>
              <w:t>Agreed by all.</w:t>
            </w:r>
          </w:p>
        </w:tc>
        <w:tc>
          <w:tcPr>
            <w:tcW w:w="2409" w:type="dxa"/>
          </w:tcPr>
          <w:p w14:paraId="4D44D1A2" w14:textId="77777777" w:rsidR="00090556" w:rsidRDefault="008A5C8D">
            <w:pPr>
              <w:rPr>
                <w:sz w:val="24"/>
                <w:szCs w:val="24"/>
              </w:rPr>
            </w:pPr>
            <w:r>
              <w:rPr>
                <w:sz w:val="24"/>
                <w:szCs w:val="24"/>
              </w:rPr>
              <w:t xml:space="preserve">Approved by all </w:t>
            </w:r>
          </w:p>
          <w:p w14:paraId="642B0F1D" w14:textId="77777777" w:rsidR="008A5C8D" w:rsidRPr="008A5C8D" w:rsidRDefault="008A5C8D" w:rsidP="008A5C8D">
            <w:pPr>
              <w:rPr>
                <w:sz w:val="24"/>
                <w:szCs w:val="24"/>
              </w:rPr>
            </w:pPr>
            <w:r w:rsidRPr="008A5C8D">
              <w:rPr>
                <w:sz w:val="24"/>
                <w:szCs w:val="24"/>
              </w:rPr>
              <w:t>To be signed by CT</w:t>
            </w:r>
            <w:r w:rsidR="00525DAF">
              <w:rPr>
                <w:sz w:val="24"/>
                <w:szCs w:val="24"/>
              </w:rPr>
              <w:t xml:space="preserve"> and put on the website</w:t>
            </w:r>
          </w:p>
        </w:tc>
      </w:tr>
      <w:tr w:rsidR="00090556" w14:paraId="56CDDD30" w14:textId="77777777" w:rsidTr="008A5C8D">
        <w:tc>
          <w:tcPr>
            <w:tcW w:w="988" w:type="dxa"/>
          </w:tcPr>
          <w:p w14:paraId="2006D5C5" w14:textId="77777777" w:rsidR="00090556" w:rsidRDefault="001C04F0">
            <w:pPr>
              <w:rPr>
                <w:b/>
                <w:sz w:val="24"/>
                <w:szCs w:val="24"/>
              </w:rPr>
            </w:pPr>
            <w:r>
              <w:rPr>
                <w:b/>
                <w:sz w:val="24"/>
                <w:szCs w:val="24"/>
              </w:rPr>
              <w:t>3</w:t>
            </w:r>
          </w:p>
        </w:tc>
        <w:tc>
          <w:tcPr>
            <w:tcW w:w="11340" w:type="dxa"/>
          </w:tcPr>
          <w:p w14:paraId="4143BBE9" w14:textId="77777777" w:rsidR="00090556" w:rsidRDefault="001C04F0">
            <w:pPr>
              <w:rPr>
                <w:b/>
                <w:sz w:val="24"/>
                <w:szCs w:val="24"/>
              </w:rPr>
            </w:pPr>
            <w:r>
              <w:rPr>
                <w:b/>
                <w:sz w:val="24"/>
                <w:szCs w:val="24"/>
              </w:rPr>
              <w:t xml:space="preserve">Matters arising </w:t>
            </w:r>
            <w:r w:rsidR="00B47357">
              <w:rPr>
                <w:b/>
                <w:sz w:val="24"/>
                <w:szCs w:val="24"/>
              </w:rPr>
              <w:t>from 8</w:t>
            </w:r>
            <w:r w:rsidR="00B47357" w:rsidRPr="00B47357">
              <w:rPr>
                <w:b/>
                <w:sz w:val="24"/>
                <w:szCs w:val="24"/>
                <w:vertAlign w:val="superscript"/>
              </w:rPr>
              <w:t>th</w:t>
            </w:r>
            <w:r w:rsidR="00B47357">
              <w:rPr>
                <w:b/>
                <w:sz w:val="24"/>
                <w:szCs w:val="24"/>
              </w:rPr>
              <w:t xml:space="preserve"> October </w:t>
            </w:r>
            <w:r w:rsidR="00A07D8E">
              <w:rPr>
                <w:b/>
                <w:sz w:val="24"/>
                <w:szCs w:val="24"/>
              </w:rPr>
              <w:t xml:space="preserve">minutes and </w:t>
            </w:r>
            <w:r>
              <w:rPr>
                <w:b/>
                <w:sz w:val="24"/>
                <w:szCs w:val="24"/>
              </w:rPr>
              <w:t>not</w:t>
            </w:r>
            <w:r w:rsidR="00A07D8E">
              <w:rPr>
                <w:b/>
                <w:sz w:val="24"/>
                <w:szCs w:val="24"/>
              </w:rPr>
              <w:t xml:space="preserve"> covered </w:t>
            </w:r>
            <w:r>
              <w:rPr>
                <w:b/>
                <w:sz w:val="24"/>
                <w:szCs w:val="24"/>
              </w:rPr>
              <w:t xml:space="preserve"> on the agenda:</w:t>
            </w:r>
          </w:p>
          <w:p w14:paraId="5E8CAF36" w14:textId="77777777" w:rsidR="00B47357" w:rsidRDefault="00B47357" w:rsidP="007129F0">
            <w:pPr>
              <w:pStyle w:val="ListParagraph"/>
              <w:numPr>
                <w:ilvl w:val="0"/>
                <w:numId w:val="17"/>
              </w:numPr>
              <w:rPr>
                <w:sz w:val="24"/>
                <w:szCs w:val="24"/>
              </w:rPr>
            </w:pPr>
            <w:r>
              <w:rPr>
                <w:sz w:val="24"/>
                <w:szCs w:val="24"/>
              </w:rPr>
              <w:t xml:space="preserve">Paterson Centre </w:t>
            </w:r>
            <w:r w:rsidR="007129F0">
              <w:rPr>
                <w:sz w:val="24"/>
                <w:szCs w:val="24"/>
              </w:rPr>
              <w:t xml:space="preserve">Cleaner </w:t>
            </w:r>
            <w:r>
              <w:rPr>
                <w:sz w:val="24"/>
                <w:szCs w:val="24"/>
              </w:rPr>
              <w:t xml:space="preserve">– </w:t>
            </w:r>
            <w:r w:rsidR="00AB5805">
              <w:rPr>
                <w:sz w:val="24"/>
                <w:szCs w:val="24"/>
              </w:rPr>
              <w:t xml:space="preserve">no progress on this matter so far as we have not been letting the PC out. Standing Committee will revisit this in the new year as we have had a few applications to hire the hall. </w:t>
            </w:r>
          </w:p>
          <w:p w14:paraId="562A9517" w14:textId="77777777" w:rsidR="007C1B7C" w:rsidRDefault="00AB5805" w:rsidP="007129F0">
            <w:pPr>
              <w:pStyle w:val="ListParagraph"/>
              <w:numPr>
                <w:ilvl w:val="0"/>
                <w:numId w:val="17"/>
              </w:numPr>
              <w:rPr>
                <w:sz w:val="24"/>
                <w:szCs w:val="24"/>
              </w:rPr>
            </w:pPr>
            <w:r>
              <w:rPr>
                <w:sz w:val="24"/>
                <w:szCs w:val="24"/>
              </w:rPr>
              <w:t xml:space="preserve">Mission Charities – Christmas collections will be divided between this year’s charities. </w:t>
            </w:r>
          </w:p>
          <w:p w14:paraId="3AA67177" w14:textId="77777777" w:rsidR="007129F0" w:rsidRDefault="007C1B7C" w:rsidP="007C1B7C">
            <w:pPr>
              <w:pStyle w:val="ListParagraph"/>
              <w:rPr>
                <w:sz w:val="24"/>
                <w:szCs w:val="24"/>
              </w:rPr>
            </w:pPr>
            <w:r>
              <w:rPr>
                <w:sz w:val="24"/>
                <w:szCs w:val="24"/>
              </w:rPr>
              <w:t xml:space="preserve">Suggestions for charities to </w:t>
            </w:r>
            <w:r w:rsidR="00AB5805">
              <w:rPr>
                <w:sz w:val="24"/>
                <w:szCs w:val="24"/>
              </w:rPr>
              <w:t xml:space="preserve">support in 2021 include St George Foundation as the international choice, and Friends Without Borders or the Rural Refugee Network as a local choice. All to consider and make suggestions for voting at next PCC. Please email Claire and cc all so we are aware of suggestions and </w:t>
            </w:r>
            <w:r>
              <w:rPr>
                <w:sz w:val="24"/>
                <w:szCs w:val="24"/>
              </w:rPr>
              <w:t xml:space="preserve">to </w:t>
            </w:r>
            <w:r w:rsidR="00AB5805">
              <w:rPr>
                <w:sz w:val="24"/>
                <w:szCs w:val="24"/>
              </w:rPr>
              <w:t xml:space="preserve">reduce duplication. </w:t>
            </w:r>
          </w:p>
          <w:p w14:paraId="1E5BC177" w14:textId="77777777" w:rsidR="007129F0" w:rsidRPr="0041412D" w:rsidRDefault="007129F0" w:rsidP="007129F0">
            <w:pPr>
              <w:pStyle w:val="ListParagraph"/>
              <w:rPr>
                <w:sz w:val="24"/>
                <w:szCs w:val="24"/>
              </w:rPr>
            </w:pPr>
            <w:r>
              <w:rPr>
                <w:sz w:val="24"/>
                <w:szCs w:val="24"/>
              </w:rPr>
              <w:t xml:space="preserve"> </w:t>
            </w:r>
          </w:p>
        </w:tc>
        <w:tc>
          <w:tcPr>
            <w:tcW w:w="2409" w:type="dxa"/>
          </w:tcPr>
          <w:p w14:paraId="4119C6E6" w14:textId="77777777" w:rsidR="001715DC" w:rsidRDefault="001715DC">
            <w:pPr>
              <w:rPr>
                <w:b/>
                <w:sz w:val="24"/>
                <w:szCs w:val="24"/>
              </w:rPr>
            </w:pPr>
          </w:p>
          <w:p w14:paraId="14F04923" w14:textId="77777777" w:rsidR="0041412D" w:rsidRDefault="00AB5805">
            <w:pPr>
              <w:rPr>
                <w:b/>
                <w:sz w:val="24"/>
                <w:szCs w:val="24"/>
              </w:rPr>
            </w:pPr>
            <w:r>
              <w:rPr>
                <w:b/>
                <w:sz w:val="24"/>
                <w:szCs w:val="24"/>
              </w:rPr>
              <w:t>SC</w:t>
            </w:r>
          </w:p>
          <w:p w14:paraId="6132868D" w14:textId="77777777" w:rsidR="0041412D" w:rsidRDefault="0041412D">
            <w:pPr>
              <w:rPr>
                <w:b/>
                <w:sz w:val="24"/>
                <w:szCs w:val="24"/>
              </w:rPr>
            </w:pPr>
          </w:p>
          <w:p w14:paraId="6A60A9F5" w14:textId="77777777" w:rsidR="00AB5805" w:rsidRDefault="00AB5805">
            <w:pPr>
              <w:rPr>
                <w:b/>
                <w:sz w:val="24"/>
                <w:szCs w:val="24"/>
              </w:rPr>
            </w:pPr>
          </w:p>
          <w:p w14:paraId="19651AEF" w14:textId="77777777" w:rsidR="00AB5805" w:rsidRDefault="00AB5805">
            <w:pPr>
              <w:rPr>
                <w:b/>
                <w:sz w:val="24"/>
                <w:szCs w:val="24"/>
              </w:rPr>
            </w:pPr>
          </w:p>
          <w:p w14:paraId="56C71120" w14:textId="77777777" w:rsidR="00AB5805" w:rsidRDefault="00AB5805">
            <w:pPr>
              <w:rPr>
                <w:b/>
                <w:sz w:val="24"/>
                <w:szCs w:val="24"/>
              </w:rPr>
            </w:pPr>
            <w:r>
              <w:rPr>
                <w:b/>
                <w:sz w:val="24"/>
                <w:szCs w:val="24"/>
              </w:rPr>
              <w:t>All to email Claire</w:t>
            </w:r>
          </w:p>
          <w:p w14:paraId="2DE8CB59" w14:textId="77777777" w:rsidR="0041412D" w:rsidRDefault="0041412D">
            <w:pPr>
              <w:rPr>
                <w:b/>
                <w:sz w:val="24"/>
                <w:szCs w:val="24"/>
              </w:rPr>
            </w:pPr>
          </w:p>
        </w:tc>
      </w:tr>
      <w:tr w:rsidR="00090556" w14:paraId="4530985D" w14:textId="77777777" w:rsidTr="008A5C8D">
        <w:tc>
          <w:tcPr>
            <w:tcW w:w="988" w:type="dxa"/>
            <w:tcBorders>
              <w:bottom w:val="single" w:sz="4" w:space="0" w:color="auto"/>
            </w:tcBorders>
          </w:tcPr>
          <w:p w14:paraId="32AB5BB2" w14:textId="77777777" w:rsidR="00090556" w:rsidRDefault="001C04F0">
            <w:pPr>
              <w:rPr>
                <w:b/>
                <w:sz w:val="24"/>
                <w:szCs w:val="24"/>
              </w:rPr>
            </w:pPr>
            <w:r>
              <w:rPr>
                <w:b/>
                <w:sz w:val="24"/>
                <w:szCs w:val="24"/>
              </w:rPr>
              <w:t>4</w:t>
            </w:r>
          </w:p>
        </w:tc>
        <w:tc>
          <w:tcPr>
            <w:tcW w:w="11340" w:type="dxa"/>
            <w:tcBorders>
              <w:bottom w:val="single" w:sz="4" w:space="0" w:color="auto"/>
            </w:tcBorders>
            <w:shd w:val="clear" w:color="auto" w:fill="auto"/>
          </w:tcPr>
          <w:p w14:paraId="72E98CA9" w14:textId="77777777" w:rsidR="00B47357" w:rsidRPr="007C1B7C" w:rsidRDefault="00AB5805" w:rsidP="00E41147">
            <w:pPr>
              <w:rPr>
                <w:b/>
                <w:sz w:val="24"/>
                <w:szCs w:val="24"/>
              </w:rPr>
            </w:pPr>
            <w:r w:rsidRPr="007C1B7C">
              <w:rPr>
                <w:b/>
                <w:sz w:val="24"/>
                <w:szCs w:val="24"/>
              </w:rPr>
              <w:t>Correspondence</w:t>
            </w:r>
          </w:p>
          <w:p w14:paraId="04C616CD" w14:textId="77777777" w:rsidR="00AB5805" w:rsidRDefault="00AB5805" w:rsidP="00AB5805">
            <w:pPr>
              <w:pStyle w:val="ListParagraph"/>
              <w:numPr>
                <w:ilvl w:val="0"/>
                <w:numId w:val="23"/>
              </w:numPr>
              <w:rPr>
                <w:sz w:val="24"/>
                <w:szCs w:val="24"/>
              </w:rPr>
            </w:pPr>
            <w:r>
              <w:rPr>
                <w:sz w:val="24"/>
                <w:szCs w:val="24"/>
              </w:rPr>
              <w:t>Website protocols – B</w:t>
            </w:r>
            <w:r w:rsidR="007C1B7C">
              <w:rPr>
                <w:sz w:val="24"/>
                <w:szCs w:val="24"/>
              </w:rPr>
              <w:t xml:space="preserve">rian </w:t>
            </w:r>
            <w:proofErr w:type="spellStart"/>
            <w:proofErr w:type="gramStart"/>
            <w:r>
              <w:rPr>
                <w:sz w:val="24"/>
                <w:szCs w:val="24"/>
              </w:rPr>
              <w:t>P</w:t>
            </w:r>
            <w:r w:rsidR="007C1B7C">
              <w:rPr>
                <w:sz w:val="24"/>
                <w:szCs w:val="24"/>
              </w:rPr>
              <w:t>ancott</w:t>
            </w:r>
            <w:proofErr w:type="spellEnd"/>
            <w:r w:rsidR="007C1B7C">
              <w:rPr>
                <w:sz w:val="24"/>
                <w:szCs w:val="24"/>
              </w:rPr>
              <w:t xml:space="preserve"> </w:t>
            </w:r>
            <w:r>
              <w:rPr>
                <w:sz w:val="24"/>
                <w:szCs w:val="24"/>
              </w:rPr>
              <w:t xml:space="preserve"> has</w:t>
            </w:r>
            <w:proofErr w:type="gramEnd"/>
            <w:r>
              <w:rPr>
                <w:sz w:val="24"/>
                <w:szCs w:val="24"/>
              </w:rPr>
              <w:t xml:space="preserve"> suggested that there should be a</w:t>
            </w:r>
            <w:r w:rsidR="007C1B7C">
              <w:rPr>
                <w:sz w:val="24"/>
                <w:szCs w:val="24"/>
              </w:rPr>
              <w:t xml:space="preserve"> PCC </w:t>
            </w:r>
            <w:r>
              <w:rPr>
                <w:sz w:val="24"/>
                <w:szCs w:val="24"/>
              </w:rPr>
              <w:t xml:space="preserve"> policy of not having personal telephone numbers on the church website. The current situation is that the people who have their numbers displayed,  and must do  in case of emergency are:</w:t>
            </w:r>
          </w:p>
          <w:p w14:paraId="3E655D10" w14:textId="77777777" w:rsidR="00AB5805" w:rsidRDefault="00AB5805" w:rsidP="00AB5805">
            <w:pPr>
              <w:pStyle w:val="ListParagraph"/>
              <w:numPr>
                <w:ilvl w:val="0"/>
                <w:numId w:val="24"/>
              </w:numPr>
              <w:rPr>
                <w:sz w:val="24"/>
                <w:szCs w:val="24"/>
              </w:rPr>
            </w:pPr>
            <w:r>
              <w:rPr>
                <w:sz w:val="24"/>
                <w:szCs w:val="24"/>
              </w:rPr>
              <w:t>Gail – this is a church mobile and not her personal number</w:t>
            </w:r>
          </w:p>
          <w:p w14:paraId="51AFF731" w14:textId="77777777" w:rsidR="00AB5805" w:rsidRDefault="00AB5805" w:rsidP="00AB5805">
            <w:pPr>
              <w:pStyle w:val="ListParagraph"/>
              <w:numPr>
                <w:ilvl w:val="0"/>
                <w:numId w:val="24"/>
              </w:numPr>
              <w:rPr>
                <w:sz w:val="24"/>
                <w:szCs w:val="24"/>
              </w:rPr>
            </w:pPr>
            <w:r>
              <w:rPr>
                <w:sz w:val="24"/>
                <w:szCs w:val="24"/>
              </w:rPr>
              <w:t>Claire</w:t>
            </w:r>
            <w:r w:rsidR="007C1B7C">
              <w:rPr>
                <w:sz w:val="24"/>
                <w:szCs w:val="24"/>
              </w:rPr>
              <w:t xml:space="preserve">- church mobile </w:t>
            </w:r>
          </w:p>
          <w:p w14:paraId="66AAFE78" w14:textId="77777777" w:rsidR="00AB5805" w:rsidRDefault="00AB5805" w:rsidP="00AB5805">
            <w:pPr>
              <w:pStyle w:val="ListParagraph"/>
              <w:numPr>
                <w:ilvl w:val="0"/>
                <w:numId w:val="24"/>
              </w:numPr>
              <w:rPr>
                <w:sz w:val="24"/>
                <w:szCs w:val="24"/>
              </w:rPr>
            </w:pPr>
            <w:r>
              <w:rPr>
                <w:sz w:val="24"/>
                <w:szCs w:val="24"/>
              </w:rPr>
              <w:t xml:space="preserve">The Church wardens </w:t>
            </w:r>
          </w:p>
          <w:p w14:paraId="48F14278" w14:textId="77777777" w:rsidR="009C6473" w:rsidRDefault="007C1B7C" w:rsidP="00AB5805">
            <w:pPr>
              <w:pStyle w:val="ListParagraph"/>
              <w:numPr>
                <w:ilvl w:val="0"/>
                <w:numId w:val="24"/>
              </w:numPr>
              <w:rPr>
                <w:sz w:val="24"/>
                <w:szCs w:val="24"/>
              </w:rPr>
            </w:pPr>
            <w:r>
              <w:rPr>
                <w:sz w:val="24"/>
                <w:szCs w:val="24"/>
              </w:rPr>
              <w:t xml:space="preserve">Parish </w:t>
            </w:r>
            <w:r w:rsidR="009C6473">
              <w:rPr>
                <w:sz w:val="24"/>
                <w:szCs w:val="24"/>
              </w:rPr>
              <w:t>Safeguarding</w:t>
            </w:r>
          </w:p>
          <w:p w14:paraId="6A8FDF9D" w14:textId="77777777" w:rsidR="00AB5805" w:rsidRDefault="00AB5805" w:rsidP="00AB5805">
            <w:pPr>
              <w:rPr>
                <w:sz w:val="24"/>
                <w:szCs w:val="24"/>
              </w:rPr>
            </w:pPr>
            <w:r>
              <w:rPr>
                <w:sz w:val="24"/>
                <w:szCs w:val="24"/>
              </w:rPr>
              <w:t xml:space="preserve">Anyone else can be contacted via the ‘Contact us’ form. It was noted that the Parish magazine has all our numbers printed but </w:t>
            </w:r>
            <w:r w:rsidR="007C1B7C">
              <w:rPr>
                <w:sz w:val="24"/>
                <w:szCs w:val="24"/>
              </w:rPr>
              <w:t xml:space="preserve">they are </w:t>
            </w:r>
            <w:proofErr w:type="gramStart"/>
            <w:r w:rsidR="007C1B7C">
              <w:rPr>
                <w:sz w:val="24"/>
                <w:szCs w:val="24"/>
              </w:rPr>
              <w:t xml:space="preserve">not </w:t>
            </w:r>
            <w:r>
              <w:rPr>
                <w:sz w:val="24"/>
                <w:szCs w:val="24"/>
              </w:rPr>
              <w:t xml:space="preserve"> in</w:t>
            </w:r>
            <w:proofErr w:type="gramEnd"/>
            <w:r>
              <w:rPr>
                <w:sz w:val="24"/>
                <w:szCs w:val="24"/>
              </w:rPr>
              <w:t xml:space="preserve"> the online version. </w:t>
            </w:r>
          </w:p>
          <w:p w14:paraId="2C828B10" w14:textId="77777777" w:rsidR="009C6473" w:rsidRPr="00AB5805" w:rsidRDefault="009C6473" w:rsidP="00AB5805">
            <w:pPr>
              <w:rPr>
                <w:sz w:val="24"/>
                <w:szCs w:val="24"/>
              </w:rPr>
            </w:pPr>
            <w:r>
              <w:rPr>
                <w:sz w:val="24"/>
                <w:szCs w:val="24"/>
              </w:rPr>
              <w:lastRenderedPageBreak/>
              <w:t xml:space="preserve">Discussion followed on the best policy and PCC decided to have an ‘opt in’ policy, so people can volunteer or agree to have their personal numbers published. It was suggested that an email agreeing to this or completion of a simple form would be sufficient.  </w:t>
            </w:r>
          </w:p>
        </w:tc>
        <w:tc>
          <w:tcPr>
            <w:tcW w:w="2409" w:type="dxa"/>
            <w:tcBorders>
              <w:bottom w:val="single" w:sz="4" w:space="0" w:color="auto"/>
            </w:tcBorders>
          </w:tcPr>
          <w:p w14:paraId="271DB669" w14:textId="77777777" w:rsidR="00196E1A" w:rsidRDefault="00196E1A" w:rsidP="00196E1A">
            <w:pPr>
              <w:rPr>
                <w:b/>
                <w:sz w:val="24"/>
                <w:szCs w:val="24"/>
              </w:rPr>
            </w:pPr>
          </w:p>
          <w:p w14:paraId="39EBAC91" w14:textId="77777777" w:rsidR="007C1B7C" w:rsidRDefault="007C1B7C" w:rsidP="00196E1A">
            <w:pPr>
              <w:rPr>
                <w:b/>
                <w:sz w:val="24"/>
                <w:szCs w:val="24"/>
              </w:rPr>
            </w:pPr>
          </w:p>
          <w:p w14:paraId="21480906" w14:textId="77777777" w:rsidR="007C1B7C" w:rsidRDefault="007C1B7C" w:rsidP="00196E1A">
            <w:pPr>
              <w:rPr>
                <w:b/>
                <w:sz w:val="24"/>
                <w:szCs w:val="24"/>
              </w:rPr>
            </w:pPr>
          </w:p>
          <w:p w14:paraId="638EF68E" w14:textId="77777777" w:rsidR="007C1B7C" w:rsidRDefault="007C1B7C" w:rsidP="00196E1A">
            <w:pPr>
              <w:rPr>
                <w:b/>
                <w:sz w:val="24"/>
                <w:szCs w:val="24"/>
              </w:rPr>
            </w:pPr>
          </w:p>
          <w:p w14:paraId="7E959B72" w14:textId="77777777" w:rsidR="007C1B7C" w:rsidRDefault="007C1B7C" w:rsidP="00196E1A">
            <w:pPr>
              <w:rPr>
                <w:b/>
                <w:sz w:val="24"/>
                <w:szCs w:val="24"/>
              </w:rPr>
            </w:pPr>
          </w:p>
          <w:p w14:paraId="4C7959E7" w14:textId="77777777" w:rsidR="007C1B7C" w:rsidRDefault="007C1B7C" w:rsidP="00196E1A">
            <w:pPr>
              <w:rPr>
                <w:b/>
                <w:sz w:val="24"/>
                <w:szCs w:val="24"/>
              </w:rPr>
            </w:pPr>
          </w:p>
          <w:p w14:paraId="667AC590" w14:textId="77777777" w:rsidR="007C1B7C" w:rsidRDefault="007C1B7C" w:rsidP="00196E1A">
            <w:pPr>
              <w:rPr>
                <w:b/>
                <w:sz w:val="24"/>
                <w:szCs w:val="24"/>
              </w:rPr>
            </w:pPr>
          </w:p>
          <w:p w14:paraId="0EFA0C91" w14:textId="77777777" w:rsidR="007C1B7C" w:rsidRDefault="007C1B7C" w:rsidP="00196E1A">
            <w:pPr>
              <w:rPr>
                <w:b/>
                <w:sz w:val="24"/>
                <w:szCs w:val="24"/>
              </w:rPr>
            </w:pPr>
          </w:p>
          <w:p w14:paraId="29C0D5B1" w14:textId="77777777" w:rsidR="007C1B7C" w:rsidRDefault="007C1B7C" w:rsidP="00196E1A">
            <w:pPr>
              <w:rPr>
                <w:b/>
                <w:sz w:val="24"/>
                <w:szCs w:val="24"/>
              </w:rPr>
            </w:pPr>
          </w:p>
          <w:p w14:paraId="65D2B7EC" w14:textId="77777777" w:rsidR="007C1B7C" w:rsidRDefault="007C1B7C" w:rsidP="00196E1A">
            <w:pPr>
              <w:rPr>
                <w:b/>
                <w:sz w:val="24"/>
                <w:szCs w:val="24"/>
              </w:rPr>
            </w:pPr>
          </w:p>
          <w:p w14:paraId="5FE6C3A8" w14:textId="77777777" w:rsidR="007C1B7C" w:rsidRDefault="007C1B7C" w:rsidP="00196E1A">
            <w:pPr>
              <w:rPr>
                <w:b/>
                <w:sz w:val="24"/>
                <w:szCs w:val="24"/>
              </w:rPr>
            </w:pPr>
          </w:p>
          <w:p w14:paraId="32ECE597" w14:textId="77777777" w:rsidR="007C1B7C" w:rsidRDefault="007C1B7C" w:rsidP="00196E1A">
            <w:pPr>
              <w:rPr>
                <w:b/>
                <w:sz w:val="24"/>
                <w:szCs w:val="24"/>
              </w:rPr>
            </w:pPr>
            <w:r>
              <w:rPr>
                <w:b/>
                <w:sz w:val="24"/>
                <w:szCs w:val="24"/>
              </w:rPr>
              <w:t>CT?</w:t>
            </w:r>
          </w:p>
        </w:tc>
      </w:tr>
      <w:tr w:rsidR="0017691F" w14:paraId="7CF114FB" w14:textId="77777777" w:rsidTr="008A5C8D">
        <w:tc>
          <w:tcPr>
            <w:tcW w:w="988" w:type="dxa"/>
            <w:tcBorders>
              <w:bottom w:val="single" w:sz="4" w:space="0" w:color="auto"/>
            </w:tcBorders>
          </w:tcPr>
          <w:p w14:paraId="7451FEB3" w14:textId="77777777" w:rsidR="0017691F" w:rsidRDefault="0017691F">
            <w:pPr>
              <w:rPr>
                <w:b/>
                <w:sz w:val="24"/>
                <w:szCs w:val="24"/>
              </w:rPr>
            </w:pPr>
            <w:r>
              <w:rPr>
                <w:b/>
                <w:sz w:val="24"/>
                <w:szCs w:val="24"/>
              </w:rPr>
              <w:lastRenderedPageBreak/>
              <w:t>5</w:t>
            </w:r>
          </w:p>
        </w:tc>
        <w:tc>
          <w:tcPr>
            <w:tcW w:w="11340" w:type="dxa"/>
            <w:tcBorders>
              <w:bottom w:val="single" w:sz="4" w:space="0" w:color="auto"/>
            </w:tcBorders>
            <w:shd w:val="clear" w:color="auto" w:fill="auto"/>
          </w:tcPr>
          <w:p w14:paraId="08A50DD8" w14:textId="77777777" w:rsidR="00F04DFD" w:rsidRPr="007C1B7C" w:rsidRDefault="009C6473" w:rsidP="00B47357">
            <w:pPr>
              <w:rPr>
                <w:b/>
                <w:sz w:val="24"/>
                <w:szCs w:val="24"/>
              </w:rPr>
            </w:pPr>
            <w:r w:rsidRPr="007C1B7C">
              <w:rPr>
                <w:b/>
                <w:sz w:val="24"/>
                <w:szCs w:val="24"/>
              </w:rPr>
              <w:t>Safeguarding</w:t>
            </w:r>
          </w:p>
          <w:p w14:paraId="3F10D1D7" w14:textId="77777777" w:rsidR="009C6473" w:rsidRDefault="009C6473" w:rsidP="00B47357">
            <w:pPr>
              <w:rPr>
                <w:sz w:val="24"/>
                <w:szCs w:val="24"/>
              </w:rPr>
            </w:pPr>
            <w:r>
              <w:rPr>
                <w:sz w:val="24"/>
                <w:szCs w:val="24"/>
              </w:rPr>
              <w:t xml:space="preserve">Theresa was unable to attend the meeting so this was deferred. </w:t>
            </w:r>
          </w:p>
          <w:p w14:paraId="034EEBB1" w14:textId="77777777" w:rsidR="009C6473" w:rsidRPr="00B47357" w:rsidRDefault="009C6473" w:rsidP="00B47357">
            <w:pPr>
              <w:rPr>
                <w:sz w:val="24"/>
                <w:szCs w:val="24"/>
              </w:rPr>
            </w:pPr>
            <w:r>
              <w:rPr>
                <w:sz w:val="24"/>
                <w:szCs w:val="24"/>
              </w:rPr>
              <w:t>It was noted that she will be stepping down as Parish Safeguarding rep at the next APCM.</w:t>
            </w:r>
          </w:p>
        </w:tc>
        <w:tc>
          <w:tcPr>
            <w:tcW w:w="2409" w:type="dxa"/>
            <w:tcBorders>
              <w:bottom w:val="single" w:sz="4" w:space="0" w:color="auto"/>
            </w:tcBorders>
          </w:tcPr>
          <w:p w14:paraId="05B49CD4" w14:textId="77777777" w:rsidR="009874D1" w:rsidRDefault="009874D1">
            <w:pPr>
              <w:rPr>
                <w:b/>
                <w:sz w:val="24"/>
                <w:szCs w:val="24"/>
              </w:rPr>
            </w:pPr>
          </w:p>
        </w:tc>
      </w:tr>
      <w:tr w:rsidR="00B47357" w14:paraId="7FE10BBC" w14:textId="77777777" w:rsidTr="008A5C8D">
        <w:tc>
          <w:tcPr>
            <w:tcW w:w="988" w:type="dxa"/>
            <w:tcBorders>
              <w:bottom w:val="single" w:sz="4" w:space="0" w:color="auto"/>
            </w:tcBorders>
          </w:tcPr>
          <w:p w14:paraId="47BED936" w14:textId="77777777" w:rsidR="00B47357" w:rsidRDefault="00B47357">
            <w:pPr>
              <w:rPr>
                <w:b/>
                <w:sz w:val="24"/>
                <w:szCs w:val="24"/>
              </w:rPr>
            </w:pPr>
            <w:r>
              <w:rPr>
                <w:b/>
                <w:sz w:val="24"/>
                <w:szCs w:val="24"/>
              </w:rPr>
              <w:t>6</w:t>
            </w:r>
          </w:p>
        </w:tc>
        <w:tc>
          <w:tcPr>
            <w:tcW w:w="11340" w:type="dxa"/>
            <w:tcBorders>
              <w:bottom w:val="single" w:sz="4" w:space="0" w:color="auto"/>
            </w:tcBorders>
            <w:shd w:val="clear" w:color="auto" w:fill="auto"/>
          </w:tcPr>
          <w:p w14:paraId="7F9FB6DE" w14:textId="10D34DA7" w:rsidR="00B47357" w:rsidRPr="007C1B7C" w:rsidRDefault="009C6473" w:rsidP="00B47357">
            <w:pPr>
              <w:rPr>
                <w:b/>
                <w:sz w:val="24"/>
                <w:szCs w:val="24"/>
              </w:rPr>
            </w:pPr>
            <w:r w:rsidRPr="007C1B7C">
              <w:rPr>
                <w:b/>
                <w:sz w:val="24"/>
                <w:szCs w:val="24"/>
              </w:rPr>
              <w:t>Deanery Process &amp; Update from Mission &amp; Pastoral Committee</w:t>
            </w:r>
            <w:r w:rsidR="00A93525">
              <w:rPr>
                <w:b/>
                <w:sz w:val="24"/>
                <w:szCs w:val="24"/>
              </w:rPr>
              <w:t xml:space="preserve"> (below is from M&amp;PC meeting)</w:t>
            </w:r>
            <w:bookmarkStart w:id="0" w:name="_GoBack"/>
            <w:bookmarkEnd w:id="0"/>
          </w:p>
          <w:p w14:paraId="2D376314" w14:textId="77777777" w:rsidR="00981206" w:rsidRDefault="00981206" w:rsidP="00981206">
            <w:r>
              <w:t>Our Area Dean, David Isaac, started the meeting by reminding the committee of their role and contribution to the Diocesan strategy. He outlined the Diocesan request that Deaneries come up with a plan for the future working with a smaller number of paid clergy. The Diocese had provided some parameters and a template for a Deanery Mission Action Plan, which we may or may not use if we find helpful.</w:t>
            </w:r>
          </w:p>
          <w:p w14:paraId="40E0B6A1" w14:textId="77777777" w:rsidR="00981206" w:rsidRDefault="00981206" w:rsidP="00981206">
            <w:r>
              <w:t>All parish reps spoke for 2’ on the key points from their churches. It was interesting to hear the contributions but strong themes came across:</w:t>
            </w:r>
          </w:p>
          <w:p w14:paraId="07CB1974" w14:textId="77777777" w:rsidR="00981206" w:rsidRDefault="00981206" w:rsidP="00981206">
            <w:pPr>
              <w:pStyle w:val="ListParagraph"/>
              <w:numPr>
                <w:ilvl w:val="0"/>
                <w:numId w:val="27"/>
              </w:numPr>
            </w:pPr>
            <w:r>
              <w:t>maintaining local leadership and resourcing parishes to engage with their communities</w:t>
            </w:r>
          </w:p>
          <w:p w14:paraId="159C3E40" w14:textId="77777777" w:rsidR="00981206" w:rsidRDefault="00981206" w:rsidP="00981206">
            <w:pPr>
              <w:pStyle w:val="ListParagraph"/>
              <w:numPr>
                <w:ilvl w:val="0"/>
                <w:numId w:val="27"/>
              </w:numPr>
            </w:pPr>
            <w:r>
              <w:t xml:space="preserve">enable front line clergy to do what they are good at </w:t>
            </w:r>
          </w:p>
          <w:p w14:paraId="260CDF30" w14:textId="77777777" w:rsidR="00981206" w:rsidRDefault="00981206" w:rsidP="00981206">
            <w:pPr>
              <w:pStyle w:val="ListParagraph"/>
              <w:numPr>
                <w:ilvl w:val="0"/>
                <w:numId w:val="27"/>
              </w:numPr>
            </w:pPr>
            <w:r>
              <w:t>release clergy from admin as much as possible</w:t>
            </w:r>
          </w:p>
          <w:p w14:paraId="56DB0848" w14:textId="77777777" w:rsidR="00981206" w:rsidRDefault="00981206" w:rsidP="00981206">
            <w:pPr>
              <w:pStyle w:val="ListParagraph"/>
              <w:numPr>
                <w:ilvl w:val="0"/>
                <w:numId w:val="27"/>
              </w:numPr>
            </w:pPr>
            <w:r>
              <w:t>ensure our list of activities is sustainable</w:t>
            </w:r>
          </w:p>
          <w:p w14:paraId="2BD995D0" w14:textId="77777777" w:rsidR="00981206" w:rsidRDefault="00981206" w:rsidP="00981206">
            <w:pPr>
              <w:pStyle w:val="ListParagraph"/>
              <w:numPr>
                <w:ilvl w:val="0"/>
                <w:numId w:val="27"/>
              </w:numPr>
            </w:pPr>
            <w:r>
              <w:t>recognise skills in our congregation</w:t>
            </w:r>
          </w:p>
          <w:p w14:paraId="5555165E" w14:textId="77777777" w:rsidR="00981206" w:rsidRDefault="00981206" w:rsidP="00981206">
            <w:pPr>
              <w:pStyle w:val="ListParagraph"/>
              <w:numPr>
                <w:ilvl w:val="0"/>
                <w:numId w:val="27"/>
              </w:numPr>
            </w:pPr>
            <w:r>
              <w:t>look at research – some national research on mission and ministry structures</w:t>
            </w:r>
          </w:p>
          <w:p w14:paraId="3C47EAC4" w14:textId="77777777" w:rsidR="00981206" w:rsidRDefault="00981206" w:rsidP="00981206">
            <w:pPr>
              <w:pStyle w:val="ListParagraph"/>
              <w:numPr>
                <w:ilvl w:val="0"/>
                <w:numId w:val="27"/>
              </w:numPr>
            </w:pPr>
            <w:r>
              <w:t>slim down PCC Governance – some examples of shared Safeguarding</w:t>
            </w:r>
          </w:p>
          <w:p w14:paraId="2E063A25" w14:textId="77777777" w:rsidR="00981206" w:rsidRDefault="00981206" w:rsidP="00981206">
            <w:pPr>
              <w:pStyle w:val="ListParagraph"/>
              <w:numPr>
                <w:ilvl w:val="0"/>
                <w:numId w:val="27"/>
              </w:numPr>
            </w:pPr>
            <w:r>
              <w:t xml:space="preserve">look at the Diocesan staff </w:t>
            </w:r>
            <w:proofErr w:type="spellStart"/>
            <w:r>
              <w:t>tho</w:t>
            </w:r>
            <w:proofErr w:type="spellEnd"/>
            <w:r>
              <w:t xml:space="preserve"> it was noted that they take a lot off the parish clergy</w:t>
            </w:r>
          </w:p>
          <w:p w14:paraId="3FF16838" w14:textId="77777777" w:rsidR="00981206" w:rsidRDefault="00981206" w:rsidP="00981206">
            <w:pPr>
              <w:pStyle w:val="ListParagraph"/>
              <w:numPr>
                <w:ilvl w:val="0"/>
                <w:numId w:val="27"/>
              </w:numPr>
            </w:pPr>
            <w:r>
              <w:t xml:space="preserve">be flexible about parish boundaries, look at where relationships are </w:t>
            </w:r>
          </w:p>
          <w:p w14:paraId="2B3810D3" w14:textId="77777777" w:rsidR="00981206" w:rsidRDefault="00981206" w:rsidP="00981206">
            <w:pPr>
              <w:pStyle w:val="ListParagraph"/>
              <w:numPr>
                <w:ilvl w:val="0"/>
                <w:numId w:val="27"/>
              </w:numPr>
            </w:pPr>
            <w:r>
              <w:t>look at deanery demographics</w:t>
            </w:r>
          </w:p>
          <w:p w14:paraId="20EA3862" w14:textId="77777777" w:rsidR="00981206" w:rsidRDefault="00981206" w:rsidP="00981206">
            <w:r>
              <w:t>The meeting was recorded so that David Isaac can listen again as he collates the contributions. He suggests that the next steps are to put together between 2 and 5 models for the longer term structure of the Deanery and test these out against questions:</w:t>
            </w:r>
          </w:p>
          <w:p w14:paraId="5481D740" w14:textId="77777777" w:rsidR="00981206" w:rsidRDefault="00981206" w:rsidP="00981206">
            <w:pPr>
              <w:pStyle w:val="ListParagraph"/>
              <w:numPr>
                <w:ilvl w:val="0"/>
                <w:numId w:val="28"/>
              </w:numPr>
            </w:pPr>
            <w:r>
              <w:t>what will enable growth?</w:t>
            </w:r>
          </w:p>
          <w:p w14:paraId="142B8F50" w14:textId="77777777" w:rsidR="00981206" w:rsidRDefault="00981206" w:rsidP="00981206">
            <w:pPr>
              <w:pStyle w:val="ListParagraph"/>
              <w:numPr>
                <w:ilvl w:val="0"/>
                <w:numId w:val="28"/>
              </w:numPr>
            </w:pPr>
            <w:r>
              <w:t>what will release energy?</w:t>
            </w:r>
          </w:p>
          <w:p w14:paraId="6625BA77" w14:textId="77777777" w:rsidR="00981206" w:rsidRDefault="00981206" w:rsidP="00981206">
            <w:r>
              <w:t>He has suggested 2 further meetings in the 2</w:t>
            </w:r>
            <w:r w:rsidRPr="006A24AE">
              <w:rPr>
                <w:vertAlign w:val="superscript"/>
              </w:rPr>
              <w:t>nd</w:t>
            </w:r>
            <w:r>
              <w:t xml:space="preserve"> and 3</w:t>
            </w:r>
            <w:r w:rsidRPr="006A24AE">
              <w:rPr>
                <w:vertAlign w:val="superscript"/>
              </w:rPr>
              <w:t>rd</w:t>
            </w:r>
            <w:r>
              <w:t xml:space="preserve"> week of January. </w:t>
            </w:r>
          </w:p>
          <w:p w14:paraId="506F4F3B" w14:textId="77777777" w:rsidR="00981206" w:rsidRDefault="00981206" w:rsidP="00981206">
            <w:r>
              <w:t>David is meeting with other Area Deans and Peter Leonard, Archdeacon of the IOW, who is tasked with taking this forward for the Diocese, in early January.</w:t>
            </w:r>
          </w:p>
          <w:p w14:paraId="593F68C4" w14:textId="77777777" w:rsidR="00981206" w:rsidRDefault="00981206" w:rsidP="00981206">
            <w:r>
              <w:t xml:space="preserve">In the meantime, it was suggested that we make a list of the skills and talents in our own churches, what we do well and could share/help/do with other churches in the Deanery. Suggestions to Jill. </w:t>
            </w:r>
          </w:p>
          <w:p w14:paraId="70A31B57" w14:textId="77777777" w:rsidR="00981206" w:rsidRDefault="00981206" w:rsidP="00981206">
            <w:r>
              <w:t>NB There is a short, good video on the Carlisle Diocesan website, on the Mission Communities page about churches thinking and doing things differently.</w:t>
            </w:r>
          </w:p>
          <w:p w14:paraId="3C5CC746" w14:textId="77777777" w:rsidR="009C6473" w:rsidRDefault="009C6473" w:rsidP="00B47357">
            <w:pPr>
              <w:rPr>
                <w:sz w:val="24"/>
                <w:szCs w:val="24"/>
              </w:rPr>
            </w:pPr>
          </w:p>
        </w:tc>
        <w:tc>
          <w:tcPr>
            <w:tcW w:w="2409" w:type="dxa"/>
            <w:tcBorders>
              <w:bottom w:val="single" w:sz="4" w:space="0" w:color="auto"/>
            </w:tcBorders>
          </w:tcPr>
          <w:p w14:paraId="4E55AD35" w14:textId="77777777" w:rsidR="00B47357" w:rsidRDefault="00B47357">
            <w:pPr>
              <w:rPr>
                <w:b/>
                <w:sz w:val="24"/>
                <w:szCs w:val="24"/>
              </w:rPr>
            </w:pPr>
          </w:p>
          <w:p w14:paraId="47E2AFDB" w14:textId="77777777" w:rsidR="00981206" w:rsidRDefault="00981206">
            <w:pPr>
              <w:rPr>
                <w:b/>
                <w:sz w:val="24"/>
                <w:szCs w:val="24"/>
              </w:rPr>
            </w:pPr>
          </w:p>
          <w:p w14:paraId="5E814A16" w14:textId="77777777" w:rsidR="00981206" w:rsidRDefault="00981206">
            <w:pPr>
              <w:rPr>
                <w:b/>
                <w:sz w:val="24"/>
                <w:szCs w:val="24"/>
              </w:rPr>
            </w:pPr>
          </w:p>
          <w:p w14:paraId="21040C8E" w14:textId="77777777" w:rsidR="00981206" w:rsidRDefault="00981206">
            <w:pPr>
              <w:rPr>
                <w:b/>
                <w:sz w:val="24"/>
                <w:szCs w:val="24"/>
              </w:rPr>
            </w:pPr>
          </w:p>
          <w:p w14:paraId="33625FE8" w14:textId="77777777" w:rsidR="00981206" w:rsidRDefault="00981206">
            <w:pPr>
              <w:rPr>
                <w:b/>
                <w:sz w:val="24"/>
                <w:szCs w:val="24"/>
              </w:rPr>
            </w:pPr>
          </w:p>
          <w:p w14:paraId="60060339" w14:textId="77777777" w:rsidR="00981206" w:rsidRDefault="00981206">
            <w:pPr>
              <w:rPr>
                <w:b/>
                <w:sz w:val="24"/>
                <w:szCs w:val="24"/>
              </w:rPr>
            </w:pPr>
          </w:p>
          <w:p w14:paraId="61B68788" w14:textId="77777777" w:rsidR="00981206" w:rsidRDefault="00981206">
            <w:pPr>
              <w:rPr>
                <w:b/>
                <w:sz w:val="24"/>
                <w:szCs w:val="24"/>
              </w:rPr>
            </w:pPr>
          </w:p>
          <w:p w14:paraId="327A66D7" w14:textId="77777777" w:rsidR="00981206" w:rsidRDefault="00981206">
            <w:pPr>
              <w:rPr>
                <w:b/>
                <w:sz w:val="24"/>
                <w:szCs w:val="24"/>
              </w:rPr>
            </w:pPr>
          </w:p>
          <w:p w14:paraId="1CC8184E" w14:textId="77777777" w:rsidR="00981206" w:rsidRDefault="00981206">
            <w:pPr>
              <w:rPr>
                <w:b/>
                <w:sz w:val="24"/>
                <w:szCs w:val="24"/>
              </w:rPr>
            </w:pPr>
          </w:p>
          <w:p w14:paraId="435925C7" w14:textId="77777777" w:rsidR="00981206" w:rsidRDefault="00981206">
            <w:pPr>
              <w:rPr>
                <w:b/>
                <w:sz w:val="24"/>
                <w:szCs w:val="24"/>
              </w:rPr>
            </w:pPr>
          </w:p>
          <w:p w14:paraId="4E0B1B09" w14:textId="77777777" w:rsidR="00981206" w:rsidRDefault="00981206">
            <w:pPr>
              <w:rPr>
                <w:b/>
                <w:sz w:val="24"/>
                <w:szCs w:val="24"/>
              </w:rPr>
            </w:pPr>
          </w:p>
          <w:p w14:paraId="1B18F6A6" w14:textId="77777777" w:rsidR="00981206" w:rsidRDefault="00981206">
            <w:pPr>
              <w:rPr>
                <w:b/>
                <w:sz w:val="24"/>
                <w:szCs w:val="24"/>
              </w:rPr>
            </w:pPr>
          </w:p>
          <w:p w14:paraId="27BAF1A2" w14:textId="77777777" w:rsidR="00981206" w:rsidRDefault="00981206">
            <w:pPr>
              <w:rPr>
                <w:b/>
                <w:sz w:val="24"/>
                <w:szCs w:val="24"/>
              </w:rPr>
            </w:pPr>
          </w:p>
          <w:p w14:paraId="49D49796" w14:textId="77777777" w:rsidR="00981206" w:rsidRDefault="00981206">
            <w:pPr>
              <w:rPr>
                <w:b/>
                <w:sz w:val="24"/>
                <w:szCs w:val="24"/>
              </w:rPr>
            </w:pPr>
          </w:p>
          <w:p w14:paraId="7BC8371F" w14:textId="77777777" w:rsidR="00981206" w:rsidRDefault="00981206">
            <w:pPr>
              <w:rPr>
                <w:b/>
                <w:sz w:val="24"/>
                <w:szCs w:val="24"/>
              </w:rPr>
            </w:pPr>
          </w:p>
          <w:p w14:paraId="4AF7941A" w14:textId="77777777" w:rsidR="00981206" w:rsidRDefault="00981206">
            <w:pPr>
              <w:rPr>
                <w:b/>
                <w:sz w:val="24"/>
                <w:szCs w:val="24"/>
              </w:rPr>
            </w:pPr>
          </w:p>
          <w:p w14:paraId="16F97C65" w14:textId="77777777" w:rsidR="00981206" w:rsidRDefault="00981206">
            <w:pPr>
              <w:rPr>
                <w:b/>
                <w:sz w:val="24"/>
                <w:szCs w:val="24"/>
              </w:rPr>
            </w:pPr>
          </w:p>
          <w:p w14:paraId="7C25E516" w14:textId="77777777" w:rsidR="00981206" w:rsidRDefault="00981206">
            <w:pPr>
              <w:rPr>
                <w:b/>
                <w:sz w:val="24"/>
                <w:szCs w:val="24"/>
              </w:rPr>
            </w:pPr>
          </w:p>
          <w:p w14:paraId="54D27840" w14:textId="77777777" w:rsidR="00981206" w:rsidRDefault="00981206">
            <w:pPr>
              <w:rPr>
                <w:b/>
                <w:sz w:val="24"/>
                <w:szCs w:val="24"/>
              </w:rPr>
            </w:pPr>
          </w:p>
          <w:p w14:paraId="295C0173" w14:textId="77777777" w:rsidR="00981206" w:rsidRDefault="00981206">
            <w:pPr>
              <w:rPr>
                <w:b/>
                <w:sz w:val="24"/>
                <w:szCs w:val="24"/>
              </w:rPr>
            </w:pPr>
          </w:p>
          <w:p w14:paraId="49B05638" w14:textId="77777777" w:rsidR="00981206" w:rsidRDefault="00981206">
            <w:pPr>
              <w:rPr>
                <w:b/>
                <w:sz w:val="24"/>
                <w:szCs w:val="24"/>
              </w:rPr>
            </w:pPr>
          </w:p>
          <w:p w14:paraId="0CE87A17" w14:textId="77777777" w:rsidR="00981206" w:rsidRDefault="00981206">
            <w:pPr>
              <w:rPr>
                <w:b/>
                <w:sz w:val="24"/>
                <w:szCs w:val="24"/>
              </w:rPr>
            </w:pPr>
          </w:p>
          <w:p w14:paraId="4DA06C5E" w14:textId="77777777" w:rsidR="00981206" w:rsidRDefault="00981206">
            <w:pPr>
              <w:rPr>
                <w:b/>
                <w:sz w:val="24"/>
                <w:szCs w:val="24"/>
              </w:rPr>
            </w:pPr>
          </w:p>
          <w:p w14:paraId="1E6A2BD7" w14:textId="77777777" w:rsidR="00981206" w:rsidRDefault="00981206">
            <w:pPr>
              <w:rPr>
                <w:b/>
                <w:sz w:val="24"/>
                <w:szCs w:val="24"/>
              </w:rPr>
            </w:pPr>
          </w:p>
          <w:p w14:paraId="6A209AD7" w14:textId="77777777" w:rsidR="00981206" w:rsidRDefault="000B4DB2">
            <w:pPr>
              <w:rPr>
                <w:b/>
                <w:sz w:val="24"/>
                <w:szCs w:val="24"/>
              </w:rPr>
            </w:pPr>
            <w:r>
              <w:rPr>
                <w:b/>
                <w:sz w:val="24"/>
                <w:szCs w:val="24"/>
              </w:rPr>
              <w:t>All /</w:t>
            </w:r>
            <w:r w:rsidR="00981206">
              <w:rPr>
                <w:b/>
                <w:sz w:val="24"/>
                <w:szCs w:val="24"/>
              </w:rPr>
              <w:t xml:space="preserve"> JP</w:t>
            </w:r>
          </w:p>
        </w:tc>
      </w:tr>
      <w:tr w:rsidR="00B47357" w14:paraId="234A1F91" w14:textId="77777777" w:rsidTr="008A5C8D">
        <w:tc>
          <w:tcPr>
            <w:tcW w:w="988" w:type="dxa"/>
            <w:tcBorders>
              <w:bottom w:val="single" w:sz="4" w:space="0" w:color="auto"/>
            </w:tcBorders>
          </w:tcPr>
          <w:p w14:paraId="778C1F22" w14:textId="77777777" w:rsidR="00B47357" w:rsidRDefault="00B47357">
            <w:pPr>
              <w:rPr>
                <w:b/>
                <w:sz w:val="24"/>
                <w:szCs w:val="24"/>
              </w:rPr>
            </w:pPr>
            <w:r>
              <w:rPr>
                <w:b/>
                <w:sz w:val="24"/>
                <w:szCs w:val="24"/>
              </w:rPr>
              <w:lastRenderedPageBreak/>
              <w:t>7</w:t>
            </w:r>
          </w:p>
        </w:tc>
        <w:tc>
          <w:tcPr>
            <w:tcW w:w="11340" w:type="dxa"/>
            <w:tcBorders>
              <w:bottom w:val="single" w:sz="4" w:space="0" w:color="auto"/>
            </w:tcBorders>
            <w:shd w:val="clear" w:color="auto" w:fill="auto"/>
          </w:tcPr>
          <w:p w14:paraId="559354A9" w14:textId="77777777" w:rsidR="00B47357" w:rsidRPr="007C1B7C" w:rsidRDefault="009C6473" w:rsidP="009C6473">
            <w:pPr>
              <w:rPr>
                <w:b/>
                <w:sz w:val="24"/>
                <w:szCs w:val="24"/>
              </w:rPr>
            </w:pPr>
            <w:r w:rsidRPr="007C1B7C">
              <w:rPr>
                <w:b/>
                <w:sz w:val="24"/>
                <w:szCs w:val="24"/>
              </w:rPr>
              <w:t>Church Warden Update</w:t>
            </w:r>
          </w:p>
          <w:p w14:paraId="1023B43C" w14:textId="77777777" w:rsidR="00053097" w:rsidRDefault="009C6473" w:rsidP="009C6473">
            <w:pPr>
              <w:pStyle w:val="ListParagraph"/>
              <w:numPr>
                <w:ilvl w:val="0"/>
                <w:numId w:val="23"/>
              </w:numPr>
              <w:rPr>
                <w:sz w:val="24"/>
                <w:szCs w:val="24"/>
              </w:rPr>
            </w:pPr>
            <w:r>
              <w:rPr>
                <w:sz w:val="24"/>
                <w:szCs w:val="24"/>
              </w:rPr>
              <w:t>Link Toilet: Andrew reported that he had met the surveyor last week to review the options f</w:t>
            </w:r>
            <w:r w:rsidR="007C1B7C">
              <w:rPr>
                <w:sz w:val="24"/>
                <w:szCs w:val="24"/>
              </w:rPr>
              <w:t xml:space="preserve">or siting the Link toilet. The </w:t>
            </w:r>
            <w:proofErr w:type="spellStart"/>
            <w:r w:rsidR="007C1B7C">
              <w:rPr>
                <w:sz w:val="24"/>
                <w:szCs w:val="24"/>
              </w:rPr>
              <w:t>S</w:t>
            </w:r>
            <w:r>
              <w:rPr>
                <w:sz w:val="24"/>
                <w:szCs w:val="24"/>
              </w:rPr>
              <w:t>aniflo</w:t>
            </w:r>
            <w:r w:rsidR="00053097">
              <w:rPr>
                <w:sz w:val="24"/>
                <w:szCs w:val="24"/>
              </w:rPr>
              <w:t>w</w:t>
            </w:r>
            <w:proofErr w:type="spellEnd"/>
            <w:r>
              <w:rPr>
                <w:sz w:val="24"/>
                <w:szCs w:val="24"/>
              </w:rPr>
              <w:t xml:space="preserve"> toilet is not appropriate for our situation and has been discarded as an option. </w:t>
            </w:r>
            <w:r w:rsidR="00053097">
              <w:rPr>
                <w:sz w:val="24"/>
                <w:szCs w:val="24"/>
              </w:rPr>
              <w:t xml:space="preserve">Siting the toilet at the end of the Long Room makes that room less viable as a letting option. </w:t>
            </w:r>
          </w:p>
          <w:p w14:paraId="44C6174C" w14:textId="77777777" w:rsidR="009C6473" w:rsidRDefault="009C6473" w:rsidP="00053097">
            <w:pPr>
              <w:pStyle w:val="ListParagraph"/>
              <w:rPr>
                <w:sz w:val="24"/>
                <w:szCs w:val="24"/>
              </w:rPr>
            </w:pPr>
            <w:r>
              <w:rPr>
                <w:sz w:val="24"/>
                <w:szCs w:val="24"/>
              </w:rPr>
              <w:t>Alternatives are to run the pipes under the path outside to the road, or through the Paterson Centre. The pipe needs to have a</w:t>
            </w:r>
            <w:r w:rsidR="00053097">
              <w:rPr>
                <w:sz w:val="24"/>
                <w:szCs w:val="24"/>
              </w:rPr>
              <w:t xml:space="preserve"> downward fall, and the size of the pipe and the boxing around it has been estimated. The surveyor has received photos of the Paterson Centre to help his calculations. He is coming out again on 7</w:t>
            </w:r>
            <w:r w:rsidR="00053097" w:rsidRPr="00053097">
              <w:rPr>
                <w:sz w:val="24"/>
                <w:szCs w:val="24"/>
                <w:vertAlign w:val="superscript"/>
              </w:rPr>
              <w:t>th</w:t>
            </w:r>
            <w:r w:rsidR="00053097">
              <w:rPr>
                <w:sz w:val="24"/>
                <w:szCs w:val="24"/>
              </w:rPr>
              <w:t xml:space="preserve"> January to review pipework options. It was noted that the Link cupboard where the toilet will be sited, houses a lot of </w:t>
            </w:r>
            <w:r w:rsidR="007C1B7C">
              <w:rPr>
                <w:sz w:val="24"/>
                <w:szCs w:val="24"/>
              </w:rPr>
              <w:t>things</w:t>
            </w:r>
            <w:r w:rsidR="00053097">
              <w:rPr>
                <w:sz w:val="24"/>
                <w:szCs w:val="24"/>
              </w:rPr>
              <w:t xml:space="preserve"> which will need sorting, and those that remain, could be stored in the print room.</w:t>
            </w:r>
          </w:p>
          <w:p w14:paraId="7E788C9B" w14:textId="77777777" w:rsidR="00053097" w:rsidRDefault="00053097" w:rsidP="00053097">
            <w:pPr>
              <w:pStyle w:val="ListParagraph"/>
              <w:numPr>
                <w:ilvl w:val="0"/>
                <w:numId w:val="23"/>
              </w:numPr>
              <w:rPr>
                <w:sz w:val="24"/>
                <w:szCs w:val="24"/>
              </w:rPr>
            </w:pPr>
            <w:r>
              <w:rPr>
                <w:sz w:val="24"/>
                <w:szCs w:val="24"/>
              </w:rPr>
              <w:t xml:space="preserve">The </w:t>
            </w:r>
            <w:proofErr w:type="spellStart"/>
            <w:r>
              <w:rPr>
                <w:sz w:val="24"/>
                <w:szCs w:val="24"/>
              </w:rPr>
              <w:t>Riso</w:t>
            </w:r>
            <w:proofErr w:type="spellEnd"/>
            <w:r>
              <w:rPr>
                <w:sz w:val="24"/>
                <w:szCs w:val="24"/>
              </w:rPr>
              <w:t xml:space="preserve">: Now that the magazine is in its new format and production, the </w:t>
            </w:r>
            <w:proofErr w:type="spellStart"/>
            <w:r>
              <w:rPr>
                <w:sz w:val="24"/>
                <w:szCs w:val="24"/>
              </w:rPr>
              <w:t>Riso</w:t>
            </w:r>
            <w:proofErr w:type="spellEnd"/>
            <w:r>
              <w:rPr>
                <w:sz w:val="24"/>
                <w:szCs w:val="24"/>
              </w:rPr>
              <w:t xml:space="preserve"> is no longer needed. AW will contact the suppliers to review the options. </w:t>
            </w:r>
          </w:p>
          <w:p w14:paraId="71B719E1" w14:textId="77777777" w:rsidR="00053097" w:rsidRDefault="00053097" w:rsidP="00053097">
            <w:pPr>
              <w:pStyle w:val="ListParagraph"/>
              <w:numPr>
                <w:ilvl w:val="0"/>
                <w:numId w:val="23"/>
              </w:numPr>
              <w:rPr>
                <w:sz w:val="24"/>
                <w:szCs w:val="24"/>
              </w:rPr>
            </w:pPr>
            <w:r>
              <w:rPr>
                <w:sz w:val="24"/>
                <w:szCs w:val="24"/>
              </w:rPr>
              <w:t xml:space="preserve">The </w:t>
            </w:r>
            <w:proofErr w:type="spellStart"/>
            <w:r>
              <w:rPr>
                <w:sz w:val="24"/>
                <w:szCs w:val="24"/>
              </w:rPr>
              <w:t>Swanmore</w:t>
            </w:r>
            <w:proofErr w:type="spellEnd"/>
            <w:r>
              <w:rPr>
                <w:sz w:val="24"/>
                <w:szCs w:val="24"/>
              </w:rPr>
              <w:t xml:space="preserve"> Link: So far there has been a 12% response rate to the questionnaire. 92 people want to collect their copy, 6, would like delivery, 6 would like postal delivery, 70 will view it online.  There will be another form and reminder to choose in the Feb/March edition with the possibility to opt in at a later date. The April/May edition will have a larger number of copies and it was noted that it would be good to put a copy into new homes in the village. Andrew noted that Solent Design have historically been doing all the design and layout work for the adverts. Now, Amanda and her team have </w:t>
            </w:r>
            <w:r w:rsidR="00913C86">
              <w:rPr>
                <w:sz w:val="24"/>
                <w:szCs w:val="24"/>
              </w:rPr>
              <w:t>been making changes as requested by the advertisers, free of charge at present; going forward, Amanda will draw up a table of charges for chan</w:t>
            </w:r>
            <w:r w:rsidR="007C1B7C">
              <w:rPr>
                <w:sz w:val="24"/>
                <w:szCs w:val="24"/>
              </w:rPr>
              <w:t>ges to advertising</w:t>
            </w:r>
            <w:r w:rsidR="00913C86">
              <w:rPr>
                <w:sz w:val="24"/>
                <w:szCs w:val="24"/>
              </w:rPr>
              <w:t xml:space="preserve">.  PCC expressed their thanks to Amanda and her team and also to John Austin for all his work on this in the past. Particular thanks expressed to Amanda and Rick for doing this on top of all the changes to the website; it would have cost the church thousands of pounds to have a website such as this, and we owe them a huge debt of gratitude. </w:t>
            </w:r>
          </w:p>
          <w:p w14:paraId="1868CB72" w14:textId="77777777" w:rsidR="00913C86" w:rsidRPr="009C6473" w:rsidRDefault="00913C86" w:rsidP="00913C86">
            <w:pPr>
              <w:pStyle w:val="ListParagraph"/>
              <w:rPr>
                <w:sz w:val="24"/>
                <w:szCs w:val="24"/>
              </w:rPr>
            </w:pPr>
            <w:r>
              <w:rPr>
                <w:sz w:val="24"/>
                <w:szCs w:val="24"/>
              </w:rPr>
              <w:t xml:space="preserve">AW noted that we have so far not thanked Solent Designs for all their work on the Parish magazine in the past; they have been printing the cover which has been paid for by Rick and Amanda. AW to find a way to thank Solent Design for their work.  The Christmas cards which went out with the magazine this month were designed by Claire and printed and paid for by Rick and Amanda (1600 cards for £192). </w:t>
            </w:r>
          </w:p>
        </w:tc>
        <w:tc>
          <w:tcPr>
            <w:tcW w:w="2409" w:type="dxa"/>
            <w:tcBorders>
              <w:bottom w:val="single" w:sz="4" w:space="0" w:color="auto"/>
            </w:tcBorders>
          </w:tcPr>
          <w:p w14:paraId="07518DE3" w14:textId="77777777" w:rsidR="00B47357" w:rsidRDefault="00B47357">
            <w:pPr>
              <w:rPr>
                <w:b/>
                <w:sz w:val="24"/>
                <w:szCs w:val="24"/>
              </w:rPr>
            </w:pPr>
          </w:p>
          <w:p w14:paraId="5EBCFD27" w14:textId="77777777" w:rsidR="00DF28C5" w:rsidRDefault="00DF28C5">
            <w:pPr>
              <w:rPr>
                <w:b/>
                <w:sz w:val="24"/>
                <w:szCs w:val="24"/>
              </w:rPr>
            </w:pPr>
          </w:p>
          <w:p w14:paraId="1348AA25" w14:textId="77777777" w:rsidR="00DF28C5" w:rsidRDefault="00DF28C5">
            <w:pPr>
              <w:rPr>
                <w:b/>
                <w:sz w:val="24"/>
                <w:szCs w:val="24"/>
              </w:rPr>
            </w:pPr>
          </w:p>
          <w:p w14:paraId="65B41346" w14:textId="77777777" w:rsidR="00DF28C5" w:rsidRDefault="00DF28C5">
            <w:pPr>
              <w:rPr>
                <w:b/>
                <w:sz w:val="24"/>
                <w:szCs w:val="24"/>
              </w:rPr>
            </w:pPr>
          </w:p>
          <w:p w14:paraId="4854495C" w14:textId="77777777" w:rsidR="00DF28C5" w:rsidRDefault="00DF28C5">
            <w:pPr>
              <w:rPr>
                <w:b/>
                <w:sz w:val="24"/>
                <w:szCs w:val="24"/>
              </w:rPr>
            </w:pPr>
          </w:p>
          <w:p w14:paraId="648F1B99" w14:textId="77777777" w:rsidR="00DF28C5" w:rsidRDefault="00DF28C5">
            <w:pPr>
              <w:rPr>
                <w:b/>
                <w:sz w:val="24"/>
                <w:szCs w:val="24"/>
              </w:rPr>
            </w:pPr>
            <w:r>
              <w:rPr>
                <w:b/>
                <w:sz w:val="24"/>
                <w:szCs w:val="24"/>
              </w:rPr>
              <w:t>AW</w:t>
            </w:r>
          </w:p>
          <w:p w14:paraId="612299DE" w14:textId="77777777" w:rsidR="00DF28C5" w:rsidRDefault="00DF28C5">
            <w:pPr>
              <w:rPr>
                <w:b/>
                <w:sz w:val="24"/>
                <w:szCs w:val="24"/>
              </w:rPr>
            </w:pPr>
          </w:p>
          <w:p w14:paraId="0775B8F6" w14:textId="77777777" w:rsidR="00DF28C5" w:rsidRDefault="00DF28C5">
            <w:pPr>
              <w:rPr>
                <w:b/>
                <w:sz w:val="24"/>
                <w:szCs w:val="24"/>
              </w:rPr>
            </w:pPr>
          </w:p>
          <w:p w14:paraId="4A456AA4" w14:textId="77777777" w:rsidR="00DF28C5" w:rsidRDefault="00DF28C5">
            <w:pPr>
              <w:rPr>
                <w:b/>
                <w:sz w:val="24"/>
                <w:szCs w:val="24"/>
              </w:rPr>
            </w:pPr>
          </w:p>
          <w:p w14:paraId="6418F509" w14:textId="77777777" w:rsidR="00DF28C5" w:rsidRDefault="00DF28C5">
            <w:pPr>
              <w:rPr>
                <w:b/>
                <w:sz w:val="24"/>
                <w:szCs w:val="24"/>
              </w:rPr>
            </w:pPr>
          </w:p>
          <w:p w14:paraId="2C7D43D8" w14:textId="77777777" w:rsidR="00DF28C5" w:rsidRDefault="00053097">
            <w:pPr>
              <w:rPr>
                <w:b/>
                <w:sz w:val="24"/>
                <w:szCs w:val="24"/>
              </w:rPr>
            </w:pPr>
            <w:r>
              <w:rPr>
                <w:b/>
                <w:sz w:val="24"/>
                <w:szCs w:val="24"/>
              </w:rPr>
              <w:t>AW</w:t>
            </w:r>
          </w:p>
          <w:p w14:paraId="5CA08CAF" w14:textId="77777777" w:rsidR="007C1B7C" w:rsidRDefault="007C1B7C">
            <w:pPr>
              <w:rPr>
                <w:b/>
                <w:sz w:val="24"/>
                <w:szCs w:val="24"/>
              </w:rPr>
            </w:pPr>
          </w:p>
          <w:p w14:paraId="1641FFE6" w14:textId="77777777" w:rsidR="007C1B7C" w:rsidRDefault="007C1B7C">
            <w:pPr>
              <w:rPr>
                <w:b/>
                <w:sz w:val="24"/>
                <w:szCs w:val="24"/>
              </w:rPr>
            </w:pPr>
          </w:p>
          <w:p w14:paraId="7D02EAB9" w14:textId="77777777" w:rsidR="007C1B7C" w:rsidRDefault="007C1B7C">
            <w:pPr>
              <w:rPr>
                <w:b/>
                <w:sz w:val="24"/>
                <w:szCs w:val="24"/>
              </w:rPr>
            </w:pPr>
          </w:p>
          <w:p w14:paraId="73F3C90B" w14:textId="77777777" w:rsidR="007C1B7C" w:rsidRDefault="007C1B7C">
            <w:pPr>
              <w:rPr>
                <w:b/>
                <w:sz w:val="24"/>
                <w:szCs w:val="24"/>
              </w:rPr>
            </w:pPr>
          </w:p>
          <w:p w14:paraId="6A74A55A" w14:textId="77777777" w:rsidR="007C1B7C" w:rsidRDefault="007C1B7C">
            <w:pPr>
              <w:rPr>
                <w:b/>
                <w:sz w:val="24"/>
                <w:szCs w:val="24"/>
              </w:rPr>
            </w:pPr>
          </w:p>
          <w:p w14:paraId="17F85F5D" w14:textId="77777777" w:rsidR="007C1B7C" w:rsidRDefault="007C1B7C">
            <w:pPr>
              <w:rPr>
                <w:b/>
                <w:sz w:val="24"/>
                <w:szCs w:val="24"/>
              </w:rPr>
            </w:pPr>
          </w:p>
          <w:p w14:paraId="2E6F3B51" w14:textId="77777777" w:rsidR="007C1B7C" w:rsidRDefault="007C1B7C">
            <w:pPr>
              <w:rPr>
                <w:b/>
                <w:sz w:val="24"/>
                <w:szCs w:val="24"/>
              </w:rPr>
            </w:pPr>
          </w:p>
          <w:p w14:paraId="7C4365AB" w14:textId="77777777" w:rsidR="007C1B7C" w:rsidRDefault="007C1B7C">
            <w:pPr>
              <w:rPr>
                <w:b/>
                <w:sz w:val="24"/>
                <w:szCs w:val="24"/>
              </w:rPr>
            </w:pPr>
          </w:p>
          <w:p w14:paraId="40A049C2" w14:textId="77777777" w:rsidR="007C1B7C" w:rsidRDefault="007C1B7C">
            <w:pPr>
              <w:rPr>
                <w:b/>
                <w:sz w:val="24"/>
                <w:szCs w:val="24"/>
              </w:rPr>
            </w:pPr>
          </w:p>
          <w:p w14:paraId="603A5C09" w14:textId="77777777" w:rsidR="007C1B7C" w:rsidRDefault="007C1B7C">
            <w:pPr>
              <w:rPr>
                <w:b/>
                <w:sz w:val="24"/>
                <w:szCs w:val="24"/>
              </w:rPr>
            </w:pPr>
          </w:p>
          <w:p w14:paraId="39E9A6D4" w14:textId="77777777" w:rsidR="007C1B7C" w:rsidRDefault="007C1B7C">
            <w:pPr>
              <w:rPr>
                <w:b/>
                <w:sz w:val="24"/>
                <w:szCs w:val="24"/>
              </w:rPr>
            </w:pPr>
          </w:p>
          <w:p w14:paraId="53B1D986" w14:textId="77777777" w:rsidR="007C1B7C" w:rsidRDefault="007C1B7C">
            <w:pPr>
              <w:rPr>
                <w:b/>
                <w:sz w:val="24"/>
                <w:szCs w:val="24"/>
              </w:rPr>
            </w:pPr>
          </w:p>
          <w:p w14:paraId="68F2C098" w14:textId="77777777" w:rsidR="007C1B7C" w:rsidRDefault="007C1B7C">
            <w:pPr>
              <w:rPr>
                <w:b/>
                <w:sz w:val="24"/>
                <w:szCs w:val="24"/>
              </w:rPr>
            </w:pPr>
          </w:p>
          <w:p w14:paraId="43D37C08" w14:textId="77777777" w:rsidR="007C1B7C" w:rsidRDefault="007C1B7C">
            <w:pPr>
              <w:rPr>
                <w:b/>
                <w:sz w:val="24"/>
                <w:szCs w:val="24"/>
              </w:rPr>
            </w:pPr>
            <w:r>
              <w:rPr>
                <w:b/>
                <w:sz w:val="24"/>
                <w:szCs w:val="24"/>
              </w:rPr>
              <w:t>AW</w:t>
            </w:r>
          </w:p>
        </w:tc>
      </w:tr>
      <w:tr w:rsidR="00090556" w14:paraId="604A674F" w14:textId="77777777" w:rsidTr="008A5C8D">
        <w:tc>
          <w:tcPr>
            <w:tcW w:w="988" w:type="dxa"/>
          </w:tcPr>
          <w:p w14:paraId="6DA9BD4A" w14:textId="77777777" w:rsidR="00090556" w:rsidRDefault="00B47357">
            <w:pPr>
              <w:rPr>
                <w:b/>
                <w:sz w:val="24"/>
                <w:szCs w:val="24"/>
              </w:rPr>
            </w:pPr>
            <w:r>
              <w:rPr>
                <w:b/>
                <w:sz w:val="24"/>
                <w:szCs w:val="24"/>
              </w:rPr>
              <w:t>8</w:t>
            </w:r>
          </w:p>
        </w:tc>
        <w:tc>
          <w:tcPr>
            <w:tcW w:w="11340" w:type="dxa"/>
          </w:tcPr>
          <w:p w14:paraId="23CFA1E4" w14:textId="77777777" w:rsidR="00913C86" w:rsidRDefault="00913C86" w:rsidP="00EB78D2">
            <w:pPr>
              <w:rPr>
                <w:b/>
                <w:sz w:val="24"/>
                <w:szCs w:val="24"/>
              </w:rPr>
            </w:pPr>
            <w:r>
              <w:rPr>
                <w:b/>
                <w:sz w:val="24"/>
                <w:szCs w:val="24"/>
              </w:rPr>
              <w:t>Financial Update</w:t>
            </w:r>
          </w:p>
          <w:p w14:paraId="6F8271C8" w14:textId="77777777" w:rsidR="00913C86" w:rsidRPr="00913C86" w:rsidRDefault="00913C86" w:rsidP="00913C86">
            <w:pPr>
              <w:pStyle w:val="ListParagraph"/>
              <w:numPr>
                <w:ilvl w:val="0"/>
                <w:numId w:val="26"/>
              </w:numPr>
              <w:rPr>
                <w:sz w:val="24"/>
                <w:szCs w:val="24"/>
              </w:rPr>
            </w:pPr>
            <w:r>
              <w:rPr>
                <w:sz w:val="24"/>
                <w:szCs w:val="24"/>
              </w:rPr>
              <w:t xml:space="preserve">Approval of 2021 budget- </w:t>
            </w:r>
            <w:r w:rsidRPr="00913C86">
              <w:rPr>
                <w:sz w:val="24"/>
                <w:szCs w:val="24"/>
              </w:rPr>
              <w:t>AW had re sent the draft budget from last PCC meeting prior to this meeting as there were no changes.</w:t>
            </w:r>
          </w:p>
          <w:p w14:paraId="7A53EA35" w14:textId="77777777" w:rsidR="00913C86" w:rsidRPr="00913C86" w:rsidRDefault="00913C86" w:rsidP="00EB78D2">
            <w:pPr>
              <w:rPr>
                <w:sz w:val="24"/>
                <w:szCs w:val="24"/>
              </w:rPr>
            </w:pPr>
            <w:r>
              <w:rPr>
                <w:sz w:val="24"/>
                <w:szCs w:val="24"/>
              </w:rPr>
              <w:t xml:space="preserve">Andrew proposed that PCC adopt the budget; Ben seconded and all agreed. </w:t>
            </w:r>
          </w:p>
          <w:p w14:paraId="004CEA78" w14:textId="77777777" w:rsidR="00622C34" w:rsidRPr="003D0494" w:rsidRDefault="00622C34" w:rsidP="003D0494">
            <w:pPr>
              <w:rPr>
                <w:sz w:val="24"/>
                <w:szCs w:val="24"/>
              </w:rPr>
            </w:pPr>
            <w:r w:rsidRPr="003D0494">
              <w:rPr>
                <w:sz w:val="24"/>
                <w:szCs w:val="24"/>
              </w:rPr>
              <w:t xml:space="preserve"> </w:t>
            </w:r>
          </w:p>
        </w:tc>
        <w:tc>
          <w:tcPr>
            <w:tcW w:w="2409" w:type="dxa"/>
          </w:tcPr>
          <w:p w14:paraId="21CBB0C6" w14:textId="77777777" w:rsidR="00416461" w:rsidRDefault="00416461">
            <w:pPr>
              <w:rPr>
                <w:b/>
                <w:sz w:val="24"/>
                <w:szCs w:val="24"/>
              </w:rPr>
            </w:pPr>
          </w:p>
          <w:p w14:paraId="1E4951BB" w14:textId="77777777" w:rsidR="00622C34" w:rsidRDefault="00622C34">
            <w:pPr>
              <w:rPr>
                <w:b/>
                <w:sz w:val="24"/>
                <w:szCs w:val="24"/>
              </w:rPr>
            </w:pPr>
          </w:p>
          <w:p w14:paraId="7DD144D4" w14:textId="77777777" w:rsidR="00622C34" w:rsidRDefault="00622C34">
            <w:pPr>
              <w:rPr>
                <w:b/>
                <w:sz w:val="24"/>
                <w:szCs w:val="24"/>
              </w:rPr>
            </w:pPr>
          </w:p>
        </w:tc>
      </w:tr>
      <w:tr w:rsidR="00981206" w14:paraId="37EAE2AD" w14:textId="77777777" w:rsidTr="008A5C8D">
        <w:tc>
          <w:tcPr>
            <w:tcW w:w="988" w:type="dxa"/>
          </w:tcPr>
          <w:p w14:paraId="216A29ED" w14:textId="77777777" w:rsidR="00981206" w:rsidRDefault="00981206">
            <w:pPr>
              <w:rPr>
                <w:b/>
                <w:sz w:val="24"/>
                <w:szCs w:val="24"/>
              </w:rPr>
            </w:pPr>
          </w:p>
        </w:tc>
        <w:tc>
          <w:tcPr>
            <w:tcW w:w="11340" w:type="dxa"/>
          </w:tcPr>
          <w:p w14:paraId="00D735FA" w14:textId="77777777" w:rsidR="00981206" w:rsidRPr="00375867" w:rsidRDefault="00375867" w:rsidP="00EB78D2">
            <w:pPr>
              <w:rPr>
                <w:sz w:val="24"/>
                <w:szCs w:val="24"/>
              </w:rPr>
            </w:pPr>
            <w:r w:rsidRPr="00375867">
              <w:rPr>
                <w:sz w:val="24"/>
                <w:szCs w:val="24"/>
              </w:rPr>
              <w:t xml:space="preserve">Claire thanked all members of the PCC for their contributions in different ways over the past year. </w:t>
            </w:r>
          </w:p>
          <w:p w14:paraId="5B3E793B" w14:textId="77777777" w:rsidR="00375867" w:rsidRPr="00375867" w:rsidRDefault="00375867" w:rsidP="00EB78D2">
            <w:pPr>
              <w:rPr>
                <w:sz w:val="24"/>
                <w:szCs w:val="24"/>
              </w:rPr>
            </w:pPr>
            <w:r w:rsidRPr="00375867">
              <w:rPr>
                <w:sz w:val="24"/>
                <w:szCs w:val="24"/>
              </w:rPr>
              <w:lastRenderedPageBreak/>
              <w:t>Thanks were expressed to Claire for her excellent communication throughout the past year; her emails and online services have reached many more people than we had expected. We need to ensure this continues.</w:t>
            </w:r>
          </w:p>
        </w:tc>
        <w:tc>
          <w:tcPr>
            <w:tcW w:w="2409" w:type="dxa"/>
          </w:tcPr>
          <w:p w14:paraId="06BDBC3B" w14:textId="77777777" w:rsidR="00981206" w:rsidRDefault="00981206">
            <w:pPr>
              <w:rPr>
                <w:b/>
                <w:sz w:val="24"/>
                <w:szCs w:val="24"/>
              </w:rPr>
            </w:pPr>
          </w:p>
        </w:tc>
      </w:tr>
      <w:tr w:rsidR="006B082F" w14:paraId="7DC996D9" w14:textId="77777777" w:rsidTr="008A5C8D">
        <w:tc>
          <w:tcPr>
            <w:tcW w:w="988" w:type="dxa"/>
          </w:tcPr>
          <w:p w14:paraId="4906C603" w14:textId="77777777" w:rsidR="006B082F" w:rsidRDefault="006B082F">
            <w:pPr>
              <w:rPr>
                <w:b/>
                <w:sz w:val="24"/>
                <w:szCs w:val="24"/>
              </w:rPr>
            </w:pPr>
          </w:p>
        </w:tc>
        <w:tc>
          <w:tcPr>
            <w:tcW w:w="11340" w:type="dxa"/>
          </w:tcPr>
          <w:p w14:paraId="23E73FA7" w14:textId="77777777" w:rsidR="006B082F" w:rsidRDefault="006B082F">
            <w:pPr>
              <w:rPr>
                <w:sz w:val="24"/>
                <w:szCs w:val="24"/>
              </w:rPr>
            </w:pPr>
            <w:r>
              <w:rPr>
                <w:sz w:val="24"/>
                <w:szCs w:val="24"/>
              </w:rPr>
              <w:t xml:space="preserve">The meeting ended at </w:t>
            </w:r>
            <w:r w:rsidR="008767BC">
              <w:rPr>
                <w:sz w:val="24"/>
                <w:szCs w:val="24"/>
              </w:rPr>
              <w:t>8.35pm</w:t>
            </w:r>
          </w:p>
        </w:tc>
        <w:tc>
          <w:tcPr>
            <w:tcW w:w="2409" w:type="dxa"/>
          </w:tcPr>
          <w:p w14:paraId="7981A5FB" w14:textId="77777777" w:rsidR="006B082F" w:rsidRDefault="006B082F">
            <w:pPr>
              <w:rPr>
                <w:b/>
                <w:sz w:val="24"/>
                <w:szCs w:val="24"/>
              </w:rPr>
            </w:pPr>
          </w:p>
        </w:tc>
      </w:tr>
      <w:tr w:rsidR="00A07D8E" w14:paraId="53720825" w14:textId="77777777" w:rsidTr="008A5C8D">
        <w:tc>
          <w:tcPr>
            <w:tcW w:w="988" w:type="dxa"/>
          </w:tcPr>
          <w:p w14:paraId="39AD0F06" w14:textId="77777777" w:rsidR="00A07D8E" w:rsidRDefault="00A07D8E">
            <w:pPr>
              <w:rPr>
                <w:b/>
                <w:sz w:val="24"/>
                <w:szCs w:val="24"/>
              </w:rPr>
            </w:pPr>
          </w:p>
        </w:tc>
        <w:tc>
          <w:tcPr>
            <w:tcW w:w="11340" w:type="dxa"/>
          </w:tcPr>
          <w:p w14:paraId="3F262D53" w14:textId="77777777" w:rsidR="00525DAF" w:rsidRDefault="006B082F" w:rsidP="00525E79">
            <w:pPr>
              <w:rPr>
                <w:b/>
                <w:sz w:val="24"/>
                <w:szCs w:val="24"/>
              </w:rPr>
            </w:pPr>
            <w:r>
              <w:rPr>
                <w:b/>
                <w:sz w:val="24"/>
                <w:szCs w:val="24"/>
              </w:rPr>
              <w:t xml:space="preserve">Proposed dates for future </w:t>
            </w:r>
            <w:r w:rsidR="00A07D8E">
              <w:rPr>
                <w:b/>
                <w:sz w:val="24"/>
                <w:szCs w:val="24"/>
              </w:rPr>
              <w:t xml:space="preserve"> meeting: </w:t>
            </w:r>
          </w:p>
          <w:p w14:paraId="36A5A251" w14:textId="77777777" w:rsidR="006B082F" w:rsidRDefault="006B082F" w:rsidP="00525E79">
            <w:pPr>
              <w:rPr>
                <w:b/>
                <w:sz w:val="24"/>
                <w:szCs w:val="24"/>
              </w:rPr>
            </w:pPr>
            <w:r>
              <w:rPr>
                <w:b/>
                <w:sz w:val="24"/>
                <w:szCs w:val="24"/>
              </w:rPr>
              <w:t>Thursday 4</w:t>
            </w:r>
            <w:r w:rsidRPr="006B082F">
              <w:rPr>
                <w:b/>
                <w:sz w:val="24"/>
                <w:szCs w:val="24"/>
                <w:vertAlign w:val="superscript"/>
              </w:rPr>
              <w:t>th</w:t>
            </w:r>
            <w:r>
              <w:rPr>
                <w:b/>
                <w:sz w:val="24"/>
                <w:szCs w:val="24"/>
              </w:rPr>
              <w:t xml:space="preserve"> February 2021 at 7.30pm</w:t>
            </w:r>
          </w:p>
          <w:p w14:paraId="0B50DD1D" w14:textId="77777777" w:rsidR="006B082F" w:rsidRDefault="006B082F" w:rsidP="00525E79">
            <w:pPr>
              <w:rPr>
                <w:b/>
                <w:sz w:val="24"/>
                <w:szCs w:val="24"/>
              </w:rPr>
            </w:pPr>
            <w:r>
              <w:rPr>
                <w:b/>
                <w:sz w:val="24"/>
                <w:szCs w:val="24"/>
              </w:rPr>
              <w:t>Thursday 11</w:t>
            </w:r>
            <w:r w:rsidRPr="006B082F">
              <w:rPr>
                <w:b/>
                <w:sz w:val="24"/>
                <w:szCs w:val="24"/>
                <w:vertAlign w:val="superscript"/>
              </w:rPr>
              <w:t>th</w:t>
            </w:r>
            <w:r>
              <w:rPr>
                <w:b/>
                <w:sz w:val="24"/>
                <w:szCs w:val="24"/>
              </w:rPr>
              <w:t xml:space="preserve"> March at 7.30pm </w:t>
            </w:r>
          </w:p>
          <w:p w14:paraId="383F534A" w14:textId="77777777" w:rsidR="00A07D8E" w:rsidRDefault="00A07D8E" w:rsidP="00525E79">
            <w:pPr>
              <w:rPr>
                <w:b/>
                <w:sz w:val="24"/>
                <w:szCs w:val="24"/>
              </w:rPr>
            </w:pPr>
            <w:r>
              <w:rPr>
                <w:b/>
                <w:sz w:val="24"/>
                <w:szCs w:val="24"/>
              </w:rPr>
              <w:t>APCM</w:t>
            </w:r>
            <w:r w:rsidR="006B082F">
              <w:rPr>
                <w:b/>
                <w:sz w:val="24"/>
                <w:szCs w:val="24"/>
              </w:rPr>
              <w:t xml:space="preserve">: </w:t>
            </w:r>
            <w:r w:rsidR="008767BC">
              <w:rPr>
                <w:b/>
                <w:sz w:val="24"/>
                <w:szCs w:val="24"/>
              </w:rPr>
              <w:t xml:space="preserve"> Wednesday 24</w:t>
            </w:r>
            <w:r w:rsidRPr="00A07D8E">
              <w:rPr>
                <w:b/>
                <w:sz w:val="24"/>
                <w:szCs w:val="24"/>
                <w:vertAlign w:val="superscript"/>
              </w:rPr>
              <w:t>th</w:t>
            </w:r>
            <w:r w:rsidR="008767BC">
              <w:rPr>
                <w:b/>
                <w:sz w:val="24"/>
                <w:szCs w:val="24"/>
              </w:rPr>
              <w:t xml:space="preserve"> March 2021</w:t>
            </w:r>
            <w:r>
              <w:rPr>
                <w:b/>
                <w:sz w:val="24"/>
                <w:szCs w:val="24"/>
              </w:rPr>
              <w:t xml:space="preserve"> at 7pm via zoom</w:t>
            </w:r>
          </w:p>
          <w:p w14:paraId="706B08BC" w14:textId="77777777" w:rsidR="00F25254" w:rsidRDefault="00F25254" w:rsidP="00525E79">
            <w:pPr>
              <w:rPr>
                <w:b/>
                <w:sz w:val="24"/>
                <w:szCs w:val="24"/>
              </w:rPr>
            </w:pPr>
          </w:p>
        </w:tc>
        <w:tc>
          <w:tcPr>
            <w:tcW w:w="2409" w:type="dxa"/>
          </w:tcPr>
          <w:p w14:paraId="553AFFBE" w14:textId="77777777" w:rsidR="00A07D8E" w:rsidRDefault="00A07D8E">
            <w:pPr>
              <w:rPr>
                <w:b/>
                <w:sz w:val="24"/>
                <w:szCs w:val="24"/>
              </w:rPr>
            </w:pPr>
          </w:p>
        </w:tc>
      </w:tr>
    </w:tbl>
    <w:p w14:paraId="58AF5166" w14:textId="77777777" w:rsidR="001F1D85" w:rsidRPr="00FD70F1" w:rsidRDefault="001F1D85" w:rsidP="00795669">
      <w:pPr>
        <w:ind w:left="720"/>
        <w:rPr>
          <w:color w:val="538135" w:themeColor="accent6" w:themeShade="BF"/>
        </w:rPr>
      </w:pPr>
      <w:r w:rsidRPr="00FD70F1">
        <w:rPr>
          <w:color w:val="538135" w:themeColor="accent6" w:themeShade="BF"/>
        </w:rPr>
        <w:t xml:space="preserve">St Barnabas </w:t>
      </w:r>
      <w:proofErr w:type="spellStart"/>
      <w:r w:rsidRPr="00FD70F1">
        <w:rPr>
          <w:color w:val="538135" w:themeColor="accent6" w:themeShade="BF"/>
        </w:rPr>
        <w:t>Swanmore</w:t>
      </w:r>
      <w:proofErr w:type="spellEnd"/>
      <w:r w:rsidRPr="00FD70F1">
        <w:rPr>
          <w:color w:val="538135" w:themeColor="accent6" w:themeShade="BF"/>
        </w:rPr>
        <w:t xml:space="preserve"> – Making Christ known in our community through care for all, welcoming hospitality and worship for all ages</w:t>
      </w:r>
    </w:p>
    <w:sectPr w:rsidR="001F1D85" w:rsidRPr="00FD70F1" w:rsidSect="00A11095">
      <w:footerReference w:type="default" r:id="rId9"/>
      <w:pgSz w:w="16838" w:h="11906" w:orient="landscape"/>
      <w:pgMar w:top="567" w:right="90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3250" w14:textId="77777777" w:rsidR="002967BF" w:rsidRDefault="002967BF" w:rsidP="001F1D85">
      <w:pPr>
        <w:spacing w:after="0" w:line="240" w:lineRule="auto"/>
      </w:pPr>
      <w:r>
        <w:separator/>
      </w:r>
    </w:p>
  </w:endnote>
  <w:endnote w:type="continuationSeparator" w:id="0">
    <w:p w14:paraId="67E6A89B" w14:textId="77777777" w:rsidR="002967BF" w:rsidRDefault="002967BF" w:rsidP="001F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157241"/>
      <w:docPartObj>
        <w:docPartGallery w:val="Page Numbers (Bottom of Page)"/>
        <w:docPartUnique/>
      </w:docPartObj>
    </w:sdtPr>
    <w:sdtEndPr>
      <w:rPr>
        <w:noProof/>
      </w:rPr>
    </w:sdtEndPr>
    <w:sdtContent>
      <w:p w14:paraId="3E65EF14" w14:textId="77777777" w:rsidR="00913C86" w:rsidRDefault="00913C86">
        <w:pPr>
          <w:pStyle w:val="Footer"/>
          <w:jc w:val="right"/>
        </w:pPr>
        <w:r>
          <w:fldChar w:fldCharType="begin"/>
        </w:r>
        <w:r>
          <w:instrText xml:space="preserve"> PAGE   \* MERGEFORMAT </w:instrText>
        </w:r>
        <w:r>
          <w:fldChar w:fldCharType="separate"/>
        </w:r>
        <w:r w:rsidR="000B4DB2">
          <w:rPr>
            <w:noProof/>
          </w:rPr>
          <w:t>4</w:t>
        </w:r>
        <w:r>
          <w:rPr>
            <w:noProof/>
          </w:rPr>
          <w:fldChar w:fldCharType="end"/>
        </w:r>
      </w:p>
    </w:sdtContent>
  </w:sdt>
  <w:p w14:paraId="6791A49C" w14:textId="77777777" w:rsidR="00913C86" w:rsidRDefault="00913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4A73" w14:textId="77777777" w:rsidR="002967BF" w:rsidRDefault="002967BF" w:rsidP="001F1D85">
      <w:pPr>
        <w:spacing w:after="0" w:line="240" w:lineRule="auto"/>
      </w:pPr>
      <w:r>
        <w:separator/>
      </w:r>
    </w:p>
  </w:footnote>
  <w:footnote w:type="continuationSeparator" w:id="0">
    <w:p w14:paraId="103BEF78" w14:textId="77777777" w:rsidR="002967BF" w:rsidRDefault="002967BF" w:rsidP="001F1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D1C"/>
    <w:multiLevelType w:val="hybridMultilevel"/>
    <w:tmpl w:val="8730B3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3F21B9B"/>
    <w:multiLevelType w:val="hybridMultilevel"/>
    <w:tmpl w:val="9F68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4B0"/>
    <w:multiLevelType w:val="hybridMultilevel"/>
    <w:tmpl w:val="B42C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13B91"/>
    <w:multiLevelType w:val="hybridMultilevel"/>
    <w:tmpl w:val="CEBCB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2A4886"/>
    <w:multiLevelType w:val="hybridMultilevel"/>
    <w:tmpl w:val="C01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4561E"/>
    <w:multiLevelType w:val="hybridMultilevel"/>
    <w:tmpl w:val="F7D2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E410F"/>
    <w:multiLevelType w:val="hybridMultilevel"/>
    <w:tmpl w:val="2E20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D7DC3"/>
    <w:multiLevelType w:val="hybridMultilevel"/>
    <w:tmpl w:val="EBAE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F535E"/>
    <w:multiLevelType w:val="hybridMultilevel"/>
    <w:tmpl w:val="F542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E687A"/>
    <w:multiLevelType w:val="hybridMultilevel"/>
    <w:tmpl w:val="B06E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B4C0E"/>
    <w:multiLevelType w:val="hybridMultilevel"/>
    <w:tmpl w:val="AB7E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21406"/>
    <w:multiLevelType w:val="hybridMultilevel"/>
    <w:tmpl w:val="D9E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E4B72"/>
    <w:multiLevelType w:val="hybridMultilevel"/>
    <w:tmpl w:val="A402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759F9"/>
    <w:multiLevelType w:val="hybridMultilevel"/>
    <w:tmpl w:val="FC586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4C62C31"/>
    <w:multiLevelType w:val="hybridMultilevel"/>
    <w:tmpl w:val="342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32E51"/>
    <w:multiLevelType w:val="hybridMultilevel"/>
    <w:tmpl w:val="4E3CC152"/>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92094"/>
    <w:multiLevelType w:val="hybridMultilevel"/>
    <w:tmpl w:val="1802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531CC"/>
    <w:multiLevelType w:val="hybridMultilevel"/>
    <w:tmpl w:val="052A6180"/>
    <w:lvl w:ilvl="0" w:tplc="6AD4E5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565CA"/>
    <w:multiLevelType w:val="hybridMultilevel"/>
    <w:tmpl w:val="8EF4C7A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65B10B61"/>
    <w:multiLevelType w:val="hybridMultilevel"/>
    <w:tmpl w:val="8222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F6C00"/>
    <w:multiLevelType w:val="hybridMultilevel"/>
    <w:tmpl w:val="134CD30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699242D0"/>
    <w:multiLevelType w:val="hybridMultilevel"/>
    <w:tmpl w:val="E4BE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A57AE4"/>
    <w:multiLevelType w:val="hybridMultilevel"/>
    <w:tmpl w:val="7C66E9DA"/>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20847"/>
    <w:multiLevelType w:val="hybridMultilevel"/>
    <w:tmpl w:val="81A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777A3"/>
    <w:multiLevelType w:val="hybridMultilevel"/>
    <w:tmpl w:val="D9D6A4E8"/>
    <w:lvl w:ilvl="0" w:tplc="6AD4E5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F145F"/>
    <w:multiLevelType w:val="hybridMultilevel"/>
    <w:tmpl w:val="8B04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B26EE"/>
    <w:multiLevelType w:val="hybridMultilevel"/>
    <w:tmpl w:val="4D1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67696"/>
    <w:multiLevelType w:val="hybridMultilevel"/>
    <w:tmpl w:val="5462A088"/>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25"/>
  </w:num>
  <w:num w:numId="5">
    <w:abstractNumId w:val="26"/>
  </w:num>
  <w:num w:numId="6">
    <w:abstractNumId w:val="20"/>
  </w:num>
  <w:num w:numId="7">
    <w:abstractNumId w:val="2"/>
  </w:num>
  <w:num w:numId="8">
    <w:abstractNumId w:val="21"/>
  </w:num>
  <w:num w:numId="9">
    <w:abstractNumId w:val="15"/>
  </w:num>
  <w:num w:numId="10">
    <w:abstractNumId w:val="22"/>
  </w:num>
  <w:num w:numId="11">
    <w:abstractNumId w:val="27"/>
  </w:num>
  <w:num w:numId="12">
    <w:abstractNumId w:val="6"/>
  </w:num>
  <w:num w:numId="13">
    <w:abstractNumId w:val="0"/>
  </w:num>
  <w:num w:numId="14">
    <w:abstractNumId w:val="10"/>
  </w:num>
  <w:num w:numId="15">
    <w:abstractNumId w:val="7"/>
  </w:num>
  <w:num w:numId="16">
    <w:abstractNumId w:val="12"/>
  </w:num>
  <w:num w:numId="17">
    <w:abstractNumId w:val="8"/>
  </w:num>
  <w:num w:numId="18">
    <w:abstractNumId w:val="4"/>
  </w:num>
  <w:num w:numId="19">
    <w:abstractNumId w:val="16"/>
  </w:num>
  <w:num w:numId="20">
    <w:abstractNumId w:val="1"/>
  </w:num>
  <w:num w:numId="21">
    <w:abstractNumId w:val="13"/>
  </w:num>
  <w:num w:numId="22">
    <w:abstractNumId w:val="5"/>
  </w:num>
  <w:num w:numId="23">
    <w:abstractNumId w:val="23"/>
  </w:num>
  <w:num w:numId="24">
    <w:abstractNumId w:val="17"/>
  </w:num>
  <w:num w:numId="25">
    <w:abstractNumId w:val="24"/>
  </w:num>
  <w:num w:numId="26">
    <w:abstractNumId w:val="9"/>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56"/>
    <w:rsid w:val="00012585"/>
    <w:rsid w:val="000163D6"/>
    <w:rsid w:val="000446D5"/>
    <w:rsid w:val="0004706A"/>
    <w:rsid w:val="00053097"/>
    <w:rsid w:val="00064676"/>
    <w:rsid w:val="00090556"/>
    <w:rsid w:val="00092973"/>
    <w:rsid w:val="00095303"/>
    <w:rsid w:val="000A37C8"/>
    <w:rsid w:val="000A56CC"/>
    <w:rsid w:val="000B210A"/>
    <w:rsid w:val="000B4DB2"/>
    <w:rsid w:val="000C3160"/>
    <w:rsid w:val="000E6A17"/>
    <w:rsid w:val="000F1E18"/>
    <w:rsid w:val="00103404"/>
    <w:rsid w:val="00112360"/>
    <w:rsid w:val="00122E47"/>
    <w:rsid w:val="001314E6"/>
    <w:rsid w:val="00131BC3"/>
    <w:rsid w:val="001601DF"/>
    <w:rsid w:val="00170C12"/>
    <w:rsid w:val="001715DC"/>
    <w:rsid w:val="0017691F"/>
    <w:rsid w:val="00185A91"/>
    <w:rsid w:val="00196E1A"/>
    <w:rsid w:val="001A5F82"/>
    <w:rsid w:val="001C04F0"/>
    <w:rsid w:val="001E42A5"/>
    <w:rsid w:val="001F1D85"/>
    <w:rsid w:val="001F598B"/>
    <w:rsid w:val="001F6ADE"/>
    <w:rsid w:val="00253AC2"/>
    <w:rsid w:val="002541E6"/>
    <w:rsid w:val="00266514"/>
    <w:rsid w:val="002811E1"/>
    <w:rsid w:val="00285DCE"/>
    <w:rsid w:val="002966AC"/>
    <w:rsid w:val="002967BF"/>
    <w:rsid w:val="002B035C"/>
    <w:rsid w:val="002E06A5"/>
    <w:rsid w:val="002F2152"/>
    <w:rsid w:val="00306F61"/>
    <w:rsid w:val="00323AA8"/>
    <w:rsid w:val="00364CC3"/>
    <w:rsid w:val="00375867"/>
    <w:rsid w:val="003841F3"/>
    <w:rsid w:val="00396D3A"/>
    <w:rsid w:val="003D0494"/>
    <w:rsid w:val="003E5D3B"/>
    <w:rsid w:val="003F43E5"/>
    <w:rsid w:val="0041412D"/>
    <w:rsid w:val="00416461"/>
    <w:rsid w:val="00455695"/>
    <w:rsid w:val="004E7F8E"/>
    <w:rsid w:val="00525DAF"/>
    <w:rsid w:val="00525E79"/>
    <w:rsid w:val="0053409F"/>
    <w:rsid w:val="005367A7"/>
    <w:rsid w:val="0054002C"/>
    <w:rsid w:val="00562522"/>
    <w:rsid w:val="005A7ED8"/>
    <w:rsid w:val="00622C34"/>
    <w:rsid w:val="00641E62"/>
    <w:rsid w:val="0064292F"/>
    <w:rsid w:val="00672CE0"/>
    <w:rsid w:val="00691BC5"/>
    <w:rsid w:val="00692195"/>
    <w:rsid w:val="006B082F"/>
    <w:rsid w:val="006B6AA9"/>
    <w:rsid w:val="006C47B8"/>
    <w:rsid w:val="006C71B0"/>
    <w:rsid w:val="007129F0"/>
    <w:rsid w:val="007147E2"/>
    <w:rsid w:val="007326B5"/>
    <w:rsid w:val="00767266"/>
    <w:rsid w:val="00770954"/>
    <w:rsid w:val="00771C5F"/>
    <w:rsid w:val="007741C7"/>
    <w:rsid w:val="00781B08"/>
    <w:rsid w:val="0078575F"/>
    <w:rsid w:val="007949DB"/>
    <w:rsid w:val="00795669"/>
    <w:rsid w:val="007A1A7C"/>
    <w:rsid w:val="007A328F"/>
    <w:rsid w:val="007C1B7C"/>
    <w:rsid w:val="00855DB0"/>
    <w:rsid w:val="0086429E"/>
    <w:rsid w:val="008767BC"/>
    <w:rsid w:val="008A1A5C"/>
    <w:rsid w:val="008A5C8D"/>
    <w:rsid w:val="00913C86"/>
    <w:rsid w:val="00955760"/>
    <w:rsid w:val="00981206"/>
    <w:rsid w:val="009874D1"/>
    <w:rsid w:val="009C360B"/>
    <w:rsid w:val="009C6473"/>
    <w:rsid w:val="009D7DA6"/>
    <w:rsid w:val="009E1C53"/>
    <w:rsid w:val="009E377E"/>
    <w:rsid w:val="00A04D2F"/>
    <w:rsid w:val="00A07D8E"/>
    <w:rsid w:val="00A11095"/>
    <w:rsid w:val="00A33287"/>
    <w:rsid w:val="00A4203B"/>
    <w:rsid w:val="00A4636A"/>
    <w:rsid w:val="00A57B13"/>
    <w:rsid w:val="00A72A04"/>
    <w:rsid w:val="00A93525"/>
    <w:rsid w:val="00AB5805"/>
    <w:rsid w:val="00AC3DF6"/>
    <w:rsid w:val="00AD13DF"/>
    <w:rsid w:val="00AD1D2A"/>
    <w:rsid w:val="00AE45F5"/>
    <w:rsid w:val="00B2785C"/>
    <w:rsid w:val="00B3589E"/>
    <w:rsid w:val="00B465A7"/>
    <w:rsid w:val="00B47357"/>
    <w:rsid w:val="00B556C5"/>
    <w:rsid w:val="00B60153"/>
    <w:rsid w:val="00BF7BD2"/>
    <w:rsid w:val="00C13996"/>
    <w:rsid w:val="00C5748E"/>
    <w:rsid w:val="00C64FBA"/>
    <w:rsid w:val="00C65328"/>
    <w:rsid w:val="00CA6844"/>
    <w:rsid w:val="00CF5955"/>
    <w:rsid w:val="00D261C7"/>
    <w:rsid w:val="00D30AED"/>
    <w:rsid w:val="00D4558A"/>
    <w:rsid w:val="00D53265"/>
    <w:rsid w:val="00D65097"/>
    <w:rsid w:val="00DC10BA"/>
    <w:rsid w:val="00DC1ED8"/>
    <w:rsid w:val="00DE5F34"/>
    <w:rsid w:val="00DF28C5"/>
    <w:rsid w:val="00E05179"/>
    <w:rsid w:val="00E13421"/>
    <w:rsid w:val="00E13B1B"/>
    <w:rsid w:val="00E229A2"/>
    <w:rsid w:val="00E41147"/>
    <w:rsid w:val="00E46401"/>
    <w:rsid w:val="00EB78D2"/>
    <w:rsid w:val="00EC3D0B"/>
    <w:rsid w:val="00ED1ACD"/>
    <w:rsid w:val="00ED411E"/>
    <w:rsid w:val="00EF282B"/>
    <w:rsid w:val="00EF75CA"/>
    <w:rsid w:val="00F04DFD"/>
    <w:rsid w:val="00F25254"/>
    <w:rsid w:val="00F70907"/>
    <w:rsid w:val="00FA532E"/>
    <w:rsid w:val="00FD0219"/>
    <w:rsid w:val="00FD70F1"/>
    <w:rsid w:val="00FE1539"/>
    <w:rsid w:val="00FE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4F0"/>
    <w:pPr>
      <w:ind w:left="720"/>
      <w:contextualSpacing/>
    </w:pPr>
  </w:style>
  <w:style w:type="paragraph" w:styleId="Header">
    <w:name w:val="header"/>
    <w:basedOn w:val="Normal"/>
    <w:link w:val="HeaderChar"/>
    <w:uiPriority w:val="99"/>
    <w:unhideWhenUsed/>
    <w:rsid w:val="001F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85"/>
  </w:style>
  <w:style w:type="paragraph" w:styleId="Footer">
    <w:name w:val="footer"/>
    <w:basedOn w:val="Normal"/>
    <w:link w:val="FooterChar"/>
    <w:uiPriority w:val="99"/>
    <w:unhideWhenUsed/>
    <w:rsid w:val="001F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336A-B777-8D4A-9150-11A11D28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PCC meeting 17th December 2020 .dotx</Template>
  <TotalTime>3</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TOWNS</cp:lastModifiedBy>
  <cp:revision>2</cp:revision>
  <dcterms:created xsi:type="dcterms:W3CDTF">2021-02-11T11:22:00Z</dcterms:created>
  <dcterms:modified xsi:type="dcterms:W3CDTF">2021-02-11T11:22:00Z</dcterms:modified>
</cp:coreProperties>
</file>