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8F0A" w14:textId="77777777" w:rsidR="001653E2" w:rsidRPr="0077024B" w:rsidRDefault="001653E2" w:rsidP="001653E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7024B">
        <w:rPr>
          <w:b/>
          <w:sz w:val="28"/>
          <w:szCs w:val="28"/>
        </w:rPr>
        <w:t>Minutes of Bishop's Waltham Deanery Synod</w:t>
      </w:r>
    </w:p>
    <w:p w14:paraId="565035EB" w14:textId="6C0DB7CF" w:rsidR="001653E2" w:rsidRDefault="00D03FC0" w:rsidP="00D03FC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30</w:t>
      </w:r>
      <w:r w:rsidR="001653E2" w:rsidRPr="00D73070">
        <w:rPr>
          <w:rFonts w:cs="Calibri"/>
          <w:b/>
          <w:sz w:val="24"/>
          <w:szCs w:val="24"/>
          <w:vertAlign w:val="superscript"/>
        </w:rPr>
        <w:t>th</w:t>
      </w:r>
      <w:r w:rsidR="001653E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September 2020</w:t>
      </w:r>
      <w:r w:rsidR="001653E2">
        <w:rPr>
          <w:rFonts w:cs="Calibri"/>
          <w:b/>
          <w:sz w:val="24"/>
          <w:szCs w:val="24"/>
        </w:rPr>
        <w:t xml:space="preserve"> held </w:t>
      </w:r>
      <w:r>
        <w:rPr>
          <w:rFonts w:cs="Calibri"/>
          <w:b/>
          <w:sz w:val="24"/>
          <w:szCs w:val="24"/>
        </w:rPr>
        <w:t>via Zoom</w:t>
      </w:r>
    </w:p>
    <w:p w14:paraId="5E31568E" w14:textId="48DBAA3B" w:rsidR="001653E2" w:rsidRPr="00C82036" w:rsidRDefault="001653E2" w:rsidP="001653E2">
      <w:pPr>
        <w:jc w:val="center"/>
      </w:pPr>
      <w:r w:rsidRPr="002D67B2">
        <w:rPr>
          <w:sz w:val="24"/>
          <w:szCs w:val="24"/>
        </w:rPr>
        <w:t>Area Dean - Rev</w:t>
      </w:r>
      <w:r>
        <w:rPr>
          <w:sz w:val="24"/>
          <w:szCs w:val="24"/>
        </w:rPr>
        <w:t>d</w:t>
      </w:r>
      <w:r w:rsidRPr="002D67B2">
        <w:rPr>
          <w:sz w:val="24"/>
          <w:szCs w:val="24"/>
        </w:rPr>
        <w:t xml:space="preserve"> </w:t>
      </w:r>
      <w:r>
        <w:rPr>
          <w:sz w:val="24"/>
          <w:szCs w:val="24"/>
        </w:rPr>
        <w:t>Canon David Isaac</w:t>
      </w:r>
      <w:r w:rsidRPr="00C82036">
        <w:t xml:space="preserve">  </w:t>
      </w:r>
      <w:r>
        <w:t xml:space="preserve">   </w:t>
      </w:r>
      <w:r w:rsidRPr="00C82036">
        <w:t xml:space="preserve">   </w:t>
      </w:r>
      <w:r>
        <w:t xml:space="preserve">                                                 </w:t>
      </w:r>
      <w:r w:rsidRPr="00C82036">
        <w:t xml:space="preserve">Lay Chair - Norman Chapman    </w:t>
      </w:r>
    </w:p>
    <w:p w14:paraId="2CA53DDA" w14:textId="52D495D5" w:rsidR="009C4C58" w:rsidRDefault="001653E2" w:rsidP="001653E2">
      <w:pPr>
        <w:spacing w:line="240" w:lineRule="auto"/>
        <w:jc w:val="both"/>
        <w:rPr>
          <w:rFonts w:cs="Arial"/>
        </w:rPr>
      </w:pPr>
      <w:r w:rsidRPr="00FC0D6C">
        <w:rPr>
          <w:rFonts w:cs="Arial"/>
          <w:b/>
          <w:bCs/>
        </w:rPr>
        <w:t>Present</w:t>
      </w:r>
      <w:r w:rsidRPr="00F75AF9">
        <w:rPr>
          <w:rFonts w:cs="Arial"/>
        </w:rPr>
        <w:t xml:space="preserve"> were </w:t>
      </w:r>
      <w:r w:rsidR="00F73E9F">
        <w:rPr>
          <w:rFonts w:cs="Arial"/>
        </w:rPr>
        <w:t>12</w:t>
      </w:r>
      <w:r w:rsidRPr="00F75AF9">
        <w:rPr>
          <w:rFonts w:cs="Arial"/>
        </w:rPr>
        <w:t xml:space="preserve"> Lay members and </w:t>
      </w:r>
      <w:r w:rsidR="00F73E9F">
        <w:rPr>
          <w:rFonts w:cs="Arial"/>
        </w:rPr>
        <w:t>10</w:t>
      </w:r>
      <w:r w:rsidRPr="00F75AF9">
        <w:rPr>
          <w:rFonts w:cs="Arial"/>
        </w:rPr>
        <w:t xml:space="preserve"> </w:t>
      </w:r>
      <w:r>
        <w:rPr>
          <w:rFonts w:cs="Arial"/>
        </w:rPr>
        <w:t>Clergy</w:t>
      </w:r>
    </w:p>
    <w:p w14:paraId="40850098" w14:textId="105B3CF5" w:rsidR="00F73E9F" w:rsidRDefault="00F73E9F" w:rsidP="001653E2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Norman Chapman welcomed those attending and outlined the procedures for the smooth operation of meetings held on Zoom.  The Area Dean thanked </w:t>
      </w:r>
      <w:r w:rsidR="00B758A0">
        <w:rPr>
          <w:rFonts w:cs="Arial"/>
        </w:rPr>
        <w:t xml:space="preserve">all those who are ensuring that the necessary measures are being taken to enable churches </w:t>
      </w:r>
      <w:r w:rsidR="003C6F72">
        <w:rPr>
          <w:rFonts w:cs="Arial"/>
        </w:rPr>
        <w:t xml:space="preserve">to be open </w:t>
      </w:r>
      <w:r w:rsidR="00B758A0">
        <w:rPr>
          <w:rFonts w:cs="Arial"/>
        </w:rPr>
        <w:t>for worship.  It is likely that synod meetings will continue to be held via Zoom for some time to come.</w:t>
      </w:r>
    </w:p>
    <w:p w14:paraId="0EE7C361" w14:textId="602E532B" w:rsidR="001653E2" w:rsidRPr="00BA6D85" w:rsidRDefault="001653E2" w:rsidP="001653E2">
      <w:pPr>
        <w:spacing w:after="0" w:line="240" w:lineRule="auto"/>
        <w:jc w:val="both"/>
        <w:rPr>
          <w:rFonts w:cs="Arial"/>
        </w:rPr>
      </w:pPr>
      <w:r w:rsidRPr="00FC0D6C">
        <w:rPr>
          <w:rFonts w:cs="Arial"/>
          <w:b/>
          <w:bCs/>
        </w:rPr>
        <w:t>Apologies</w:t>
      </w:r>
      <w:r w:rsidRPr="00BA6D85">
        <w:rPr>
          <w:rFonts w:cs="Arial"/>
        </w:rPr>
        <w:t xml:space="preserve"> were received from </w:t>
      </w:r>
      <w:r w:rsidR="00F73E9F">
        <w:rPr>
          <w:rFonts w:cs="Arial"/>
        </w:rPr>
        <w:t xml:space="preserve">Sabrina Gwynn, Rachel </w:t>
      </w:r>
      <w:proofErr w:type="spellStart"/>
      <w:r w:rsidR="00F73E9F">
        <w:rPr>
          <w:rFonts w:cs="Arial"/>
        </w:rPr>
        <w:t>Houlberg</w:t>
      </w:r>
      <w:proofErr w:type="spellEnd"/>
      <w:r w:rsidR="00F73E9F">
        <w:rPr>
          <w:rFonts w:cs="Arial"/>
        </w:rPr>
        <w:t>, Anthony Savage</w:t>
      </w:r>
      <w:r w:rsidR="004D109F">
        <w:rPr>
          <w:rFonts w:cs="Arial"/>
        </w:rPr>
        <w:t>, Paul Emmerson</w:t>
      </w:r>
      <w:r w:rsidR="00F73E9F">
        <w:rPr>
          <w:rFonts w:cs="Arial"/>
        </w:rPr>
        <w:t xml:space="preserve"> and the Revd Keith </w:t>
      </w:r>
      <w:proofErr w:type="spellStart"/>
      <w:r w:rsidR="00F73E9F">
        <w:rPr>
          <w:rFonts w:cs="Arial"/>
        </w:rPr>
        <w:t>Wickert</w:t>
      </w:r>
      <w:proofErr w:type="spellEnd"/>
      <w:r w:rsidR="00F73E9F">
        <w:rPr>
          <w:rFonts w:cs="Arial"/>
        </w:rPr>
        <w:t xml:space="preserve"> </w:t>
      </w:r>
      <w:r w:rsidRPr="00BA6D85">
        <w:rPr>
          <w:rFonts w:cs="Arial"/>
        </w:rPr>
        <w:t xml:space="preserve"> </w:t>
      </w:r>
    </w:p>
    <w:p w14:paraId="6C3F18A8" w14:textId="77777777" w:rsidR="001653E2" w:rsidRPr="00A20DC3" w:rsidRDefault="001653E2" w:rsidP="001653E2">
      <w:pPr>
        <w:pStyle w:val="ListParagraph"/>
        <w:rPr>
          <w:rFonts w:cs="Arial"/>
        </w:rPr>
      </w:pPr>
    </w:p>
    <w:p w14:paraId="4BA1DC9E" w14:textId="6FE22C90" w:rsidR="001653E2" w:rsidRPr="00BA6D85" w:rsidRDefault="001653E2" w:rsidP="001653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A6D85">
        <w:rPr>
          <w:rFonts w:cs="Arial"/>
        </w:rPr>
        <w:t xml:space="preserve">The </w:t>
      </w:r>
      <w:r w:rsidRPr="00C048D5">
        <w:rPr>
          <w:rFonts w:cs="Arial"/>
          <w:b/>
          <w:bCs/>
        </w:rPr>
        <w:t>Minutes</w:t>
      </w:r>
      <w:r w:rsidRPr="00BA6D85">
        <w:rPr>
          <w:rFonts w:cs="Arial"/>
        </w:rPr>
        <w:t xml:space="preserve"> of the Meeting held on 2</w:t>
      </w:r>
      <w:r w:rsidR="00F73E9F">
        <w:rPr>
          <w:rFonts w:cs="Arial"/>
        </w:rPr>
        <w:t>8</w:t>
      </w:r>
      <w:r w:rsidR="00F73E9F" w:rsidRPr="00F73E9F">
        <w:rPr>
          <w:rFonts w:cs="Arial"/>
          <w:vertAlign w:val="superscript"/>
        </w:rPr>
        <w:t>th</w:t>
      </w:r>
      <w:r w:rsidR="00F73E9F">
        <w:rPr>
          <w:rFonts w:cs="Arial"/>
        </w:rPr>
        <w:t xml:space="preserve"> January 2020,</w:t>
      </w:r>
      <w:r w:rsidRPr="00BA6D85">
        <w:rPr>
          <w:rFonts w:cs="Arial"/>
        </w:rPr>
        <w:t xml:space="preserve"> having been previously circulated</w:t>
      </w:r>
      <w:r w:rsidR="00F73E9F">
        <w:rPr>
          <w:rFonts w:cs="Arial"/>
        </w:rPr>
        <w:t>,</w:t>
      </w:r>
      <w:r w:rsidRPr="00BA6D85">
        <w:rPr>
          <w:rFonts w:cs="Arial"/>
        </w:rPr>
        <w:t xml:space="preserve"> were agreed and signed </w:t>
      </w:r>
    </w:p>
    <w:p w14:paraId="1B996F58" w14:textId="77777777" w:rsidR="001653E2" w:rsidRPr="00E00F40" w:rsidRDefault="001653E2" w:rsidP="001653E2">
      <w:pPr>
        <w:spacing w:after="0" w:line="240" w:lineRule="auto"/>
        <w:jc w:val="both"/>
        <w:rPr>
          <w:rFonts w:cs="Arial"/>
        </w:rPr>
      </w:pPr>
    </w:p>
    <w:p w14:paraId="6851438E" w14:textId="3571E0B4" w:rsidR="001653E2" w:rsidRPr="00C048D5" w:rsidRDefault="001653E2" w:rsidP="001653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BA6D85">
        <w:rPr>
          <w:rFonts w:cs="Arial"/>
        </w:rPr>
        <w:t xml:space="preserve">Matters </w:t>
      </w:r>
      <w:r w:rsidRPr="00C048D5">
        <w:rPr>
          <w:rFonts w:cs="Arial"/>
          <w:b/>
          <w:bCs/>
        </w:rPr>
        <w:t>arising:</w:t>
      </w:r>
    </w:p>
    <w:p w14:paraId="4B6D2F4F" w14:textId="0586271A" w:rsidR="001653E2" w:rsidRDefault="00B758A0" w:rsidP="00B758A0">
      <w:pPr>
        <w:spacing w:after="0" w:line="240" w:lineRule="auto"/>
        <w:ind w:left="2160"/>
        <w:jc w:val="both"/>
      </w:pPr>
      <w:r>
        <w:t>Diocesan Lay Conference: deferred from its planned date this year and will be re-scheduled for 2022.</w:t>
      </w:r>
    </w:p>
    <w:p w14:paraId="0696CF77" w14:textId="47390B16" w:rsidR="00B758A0" w:rsidRDefault="00B758A0" w:rsidP="00C048D5">
      <w:pPr>
        <w:spacing w:after="0" w:line="240" w:lineRule="auto"/>
        <w:ind w:left="2160"/>
        <w:jc w:val="both"/>
      </w:pPr>
      <w:r>
        <w:t>Deanery administrative support: no further action has been taken to appoint a deanery administrative assistant</w:t>
      </w:r>
      <w:r w:rsidR="00C048D5">
        <w:t>.  Further consideration will be given to this at a future date when deanery programme events are again feasible.</w:t>
      </w:r>
    </w:p>
    <w:p w14:paraId="726B2487" w14:textId="77777777" w:rsidR="00C048D5" w:rsidRPr="00B758A0" w:rsidRDefault="00C048D5" w:rsidP="00C048D5">
      <w:pPr>
        <w:spacing w:after="0" w:line="240" w:lineRule="auto"/>
        <w:ind w:left="2160"/>
        <w:jc w:val="both"/>
      </w:pPr>
    </w:p>
    <w:p w14:paraId="6EEC225E" w14:textId="43EFED2A" w:rsidR="004D109F" w:rsidRDefault="00C048D5" w:rsidP="004D10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C048D5">
        <w:rPr>
          <w:b/>
          <w:bCs/>
        </w:rPr>
        <w:t>Review of Triennium</w:t>
      </w:r>
      <w:r>
        <w:rPr>
          <w:b/>
          <w:bCs/>
        </w:rPr>
        <w:t xml:space="preserve"> 2017 </w:t>
      </w:r>
      <w:r w:rsidR="004D109F">
        <w:rPr>
          <w:b/>
          <w:bCs/>
        </w:rPr>
        <w:t>- 20</w:t>
      </w:r>
    </w:p>
    <w:p w14:paraId="76A61F78" w14:textId="4D2DD3D4" w:rsidR="004D109F" w:rsidRDefault="004D109F" w:rsidP="004D109F">
      <w:pPr>
        <w:pStyle w:val="ListParagraph"/>
        <w:spacing w:after="0" w:line="240" w:lineRule="auto"/>
        <w:jc w:val="both"/>
      </w:pPr>
      <w:r w:rsidRPr="004D109F">
        <w:t xml:space="preserve">The summary report of </w:t>
      </w:r>
      <w:r>
        <w:t>synod activity for the past three years was presented and discussed.</w:t>
      </w:r>
    </w:p>
    <w:p w14:paraId="72243F55" w14:textId="078143CF" w:rsidR="004D109F" w:rsidRDefault="004D109F" w:rsidP="004D109F">
      <w:pPr>
        <w:pStyle w:val="ListParagraph"/>
        <w:spacing w:after="0" w:line="240" w:lineRule="auto"/>
        <w:jc w:val="both"/>
      </w:pPr>
      <w:r>
        <w:t>It was agreed to schedule, when possible, a meeting of those involved in the ‘Leading your church into Growth’ programme, to review progress and learnings.</w:t>
      </w:r>
    </w:p>
    <w:p w14:paraId="05131885" w14:textId="40CCA5D4" w:rsidR="004D109F" w:rsidRPr="004D109F" w:rsidRDefault="004D109F" w:rsidP="004D109F">
      <w:pPr>
        <w:pStyle w:val="ListParagraph"/>
        <w:spacing w:after="0" w:line="240" w:lineRule="auto"/>
        <w:jc w:val="both"/>
      </w:pPr>
      <w:proofErr w:type="gramStart"/>
      <w:r>
        <w:t>Thanks</w:t>
      </w:r>
      <w:proofErr w:type="gramEnd"/>
      <w:r>
        <w:t xml:space="preserve"> were offered to all those who have served as deanery officers during this triennium.</w:t>
      </w:r>
    </w:p>
    <w:p w14:paraId="78D2201B" w14:textId="77777777" w:rsidR="001653E2" w:rsidRPr="000F68CA" w:rsidRDefault="001653E2" w:rsidP="001653E2">
      <w:pPr>
        <w:spacing w:after="0" w:line="240" w:lineRule="auto"/>
        <w:ind w:left="1080"/>
        <w:jc w:val="both"/>
      </w:pPr>
    </w:p>
    <w:p w14:paraId="027186FA" w14:textId="4B3412F8" w:rsidR="004D109F" w:rsidRPr="004D109F" w:rsidRDefault="004D109F" w:rsidP="004D109F">
      <w:pPr>
        <w:pStyle w:val="ListParagraph"/>
        <w:numPr>
          <w:ilvl w:val="0"/>
          <w:numId w:val="1"/>
        </w:numPr>
      </w:pPr>
      <w:r w:rsidRPr="004D109F">
        <w:rPr>
          <w:b/>
          <w:bCs/>
        </w:rPr>
        <w:t>Formation of new Deanery Synod – 30</w:t>
      </w:r>
      <w:r w:rsidRPr="004D109F">
        <w:rPr>
          <w:b/>
          <w:bCs/>
          <w:vertAlign w:val="superscript"/>
        </w:rPr>
        <w:t>th</w:t>
      </w:r>
      <w:r w:rsidRPr="004D109F">
        <w:rPr>
          <w:b/>
          <w:bCs/>
        </w:rPr>
        <w:t xml:space="preserve"> November 2020</w:t>
      </w:r>
    </w:p>
    <w:p w14:paraId="27C8A1F1" w14:textId="5EA69307" w:rsidR="004D109F" w:rsidRDefault="004D109F" w:rsidP="004D109F">
      <w:pPr>
        <w:pStyle w:val="ListParagraph"/>
      </w:pPr>
      <w:r w:rsidRPr="004D109F">
        <w:t>Annual Parochial Church Meetings</w:t>
      </w:r>
      <w:r>
        <w:t>, deferred from April, will be completed by October 31</w:t>
      </w:r>
      <w:r w:rsidRPr="004D109F">
        <w:rPr>
          <w:vertAlign w:val="superscript"/>
        </w:rPr>
        <w:t>st</w:t>
      </w:r>
      <w:r>
        <w:t>.  Newly elected representatives to the deanery synod will meet for the first time on November 30</w:t>
      </w:r>
      <w:r w:rsidRPr="004D109F">
        <w:rPr>
          <w:vertAlign w:val="superscript"/>
        </w:rPr>
        <w:t>th</w:t>
      </w:r>
      <w:r>
        <w:t xml:space="preserve">, 2020, at 1900.  The agenda will include the election of </w:t>
      </w:r>
      <w:proofErr w:type="gramStart"/>
      <w:r>
        <w:t>officers ,</w:t>
      </w:r>
      <w:proofErr w:type="gramEnd"/>
      <w:r>
        <w:t xml:space="preserve"> as below:</w:t>
      </w:r>
    </w:p>
    <w:p w14:paraId="0020569A" w14:textId="2465C450" w:rsidR="00D540CE" w:rsidRDefault="004D109F" w:rsidP="00D540CE">
      <w:pPr>
        <w:pStyle w:val="ListParagraph"/>
        <w:ind w:left="1440"/>
      </w:pPr>
      <w:r>
        <w:t>Lay Chair, Finance Committee Chair, Treasurer, Secretary, Standing Committee</w:t>
      </w:r>
      <w:r w:rsidR="00C050B2">
        <w:t>.</w:t>
      </w:r>
    </w:p>
    <w:p w14:paraId="2B867409" w14:textId="21B8C43B" w:rsidR="004D109F" w:rsidRDefault="00D540CE" w:rsidP="00D540CE">
      <w:pPr>
        <w:ind w:firstLine="720"/>
      </w:pPr>
      <w:r>
        <w:t>The request for nominations for these posts will be circulated in early November.</w:t>
      </w:r>
    </w:p>
    <w:p w14:paraId="022F7654" w14:textId="77777777" w:rsidR="004D109F" w:rsidRDefault="004D109F" w:rsidP="001653E2">
      <w:pPr>
        <w:pStyle w:val="ListParagraph"/>
      </w:pPr>
    </w:p>
    <w:p w14:paraId="1A6E7CB0" w14:textId="175B48B0" w:rsidR="001653E2" w:rsidRDefault="001653E2" w:rsidP="00295DC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95DC3">
        <w:rPr>
          <w:b/>
          <w:bCs/>
        </w:rPr>
        <w:t>Finance</w:t>
      </w:r>
      <w:r>
        <w:t xml:space="preserve">: </w:t>
      </w:r>
    </w:p>
    <w:p w14:paraId="5BC17584" w14:textId="0162DFFA" w:rsidR="00D540CE" w:rsidRDefault="00D540CE" w:rsidP="00D540CE">
      <w:pPr>
        <w:pStyle w:val="ListParagraph"/>
        <w:spacing w:after="0" w:line="240" w:lineRule="auto"/>
        <w:jc w:val="both"/>
      </w:pPr>
      <w:r w:rsidRPr="00D540CE">
        <w:t>The report prepared by Paul Emmerson, Finance Chair,</w:t>
      </w:r>
      <w:r>
        <w:t xml:space="preserve"> was presented, highlighting the current scale of payment of Parish Share and noting the difficulty which will be faced by some parishes in meeting their target.</w:t>
      </w:r>
    </w:p>
    <w:p w14:paraId="4937347D" w14:textId="40075E01" w:rsidR="00D540CE" w:rsidRDefault="00D540CE" w:rsidP="00D540CE">
      <w:pPr>
        <w:pStyle w:val="ListParagraph"/>
        <w:spacing w:after="0" w:line="240" w:lineRule="auto"/>
        <w:jc w:val="both"/>
      </w:pPr>
      <w:r>
        <w:t xml:space="preserve">The Treasurer’s report on current funds was received.  A decision as to whether to raise </w:t>
      </w:r>
      <w:r w:rsidR="00295DC3">
        <w:t>further contributions in 2021 in support of the Hackney Link is deferred pending further discussion.</w:t>
      </w:r>
    </w:p>
    <w:p w14:paraId="75AE2586" w14:textId="750ABBA5" w:rsidR="00295DC3" w:rsidRDefault="00295DC3" w:rsidP="00D540CE">
      <w:pPr>
        <w:pStyle w:val="ListParagraph"/>
        <w:spacing w:after="0" w:line="240" w:lineRule="auto"/>
        <w:jc w:val="both"/>
      </w:pPr>
    </w:p>
    <w:p w14:paraId="37CDB1D6" w14:textId="692C332F" w:rsidR="00295DC3" w:rsidRDefault="00295DC3" w:rsidP="00D540CE">
      <w:pPr>
        <w:pStyle w:val="ListParagraph"/>
        <w:spacing w:after="0" w:line="240" w:lineRule="auto"/>
        <w:jc w:val="both"/>
      </w:pPr>
    </w:p>
    <w:p w14:paraId="5FB4871C" w14:textId="77777777" w:rsidR="00295DC3" w:rsidRDefault="00295DC3" w:rsidP="00D540CE">
      <w:pPr>
        <w:pStyle w:val="ListParagraph"/>
        <w:spacing w:after="0" w:line="240" w:lineRule="auto"/>
        <w:jc w:val="both"/>
      </w:pPr>
    </w:p>
    <w:p w14:paraId="721736C2" w14:textId="2BB032BC" w:rsidR="00295DC3" w:rsidRDefault="00295DC3" w:rsidP="00295D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95DC3">
        <w:rPr>
          <w:b/>
          <w:bCs/>
        </w:rPr>
        <w:t>Diocesan Strategic Development</w:t>
      </w:r>
    </w:p>
    <w:p w14:paraId="69FC63C7" w14:textId="409238D4" w:rsidR="00295DC3" w:rsidRDefault="00295DC3" w:rsidP="00295DC3">
      <w:pPr>
        <w:spacing w:after="0" w:line="240" w:lineRule="auto"/>
        <w:ind w:left="720"/>
        <w:jc w:val="both"/>
      </w:pPr>
      <w:r w:rsidRPr="00295DC3">
        <w:lastRenderedPageBreak/>
        <w:t>The diocese’s capacity to sustain the current level of expenditure on ministry support</w:t>
      </w:r>
      <w:r>
        <w:t xml:space="preserve"> has been significantly reduced as a result of the pandemic.  Consultation meetings were held, on-line</w:t>
      </w:r>
      <w:r w:rsidR="00EB6CAA">
        <w:t xml:space="preserve"> in September,</w:t>
      </w:r>
      <w:r>
        <w:t xml:space="preserve"> in each</w:t>
      </w:r>
      <w:r w:rsidR="00EB6CAA">
        <w:t xml:space="preserve"> archdeaconry, to outline the current scenario and to indicate the general direction of future response.  A pattern of discussions will be initiated by the Bishop’s Council to consult widely as to effective, creative and sustainable ways of restructuring the use of resources for ministry.</w:t>
      </w:r>
    </w:p>
    <w:p w14:paraId="449AEFA9" w14:textId="4F449DE0" w:rsidR="00EB6CAA" w:rsidRDefault="00EB6CAA" w:rsidP="00295DC3">
      <w:pPr>
        <w:spacing w:after="0" w:line="240" w:lineRule="auto"/>
        <w:ind w:left="720"/>
        <w:jc w:val="both"/>
      </w:pPr>
      <w:r>
        <w:t>In discussion the following issues were raised:</w:t>
      </w:r>
    </w:p>
    <w:p w14:paraId="16696E73" w14:textId="720225BC" w:rsidR="00EB6CAA" w:rsidRDefault="00EB6CAA" w:rsidP="00ED7BF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important that we engage with this process at the earliest stage</w:t>
      </w:r>
    </w:p>
    <w:p w14:paraId="03367E26" w14:textId="40D497C1" w:rsidR="00EB6CAA" w:rsidRDefault="00EB6CAA" w:rsidP="00ED7BF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build on the initial questions identified by the deanery M</w:t>
      </w:r>
      <w:r w:rsidR="00ED7BF1">
        <w:t>&amp;</w:t>
      </w:r>
      <w:r>
        <w:t>PC Committee</w:t>
      </w:r>
    </w:p>
    <w:p w14:paraId="13C532E3" w14:textId="07877D26" w:rsidR="00EB6CAA" w:rsidRDefault="00EB6CAA" w:rsidP="00ED7BF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need some clear starting points in terms of direction of travel and key issues</w:t>
      </w:r>
    </w:p>
    <w:p w14:paraId="22D8634B" w14:textId="05B2328B" w:rsidR="00EB6CAA" w:rsidRDefault="00ED7BF1" w:rsidP="00ED7BF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balance the need for local focal points with wider structure for cohesive planning</w:t>
      </w:r>
    </w:p>
    <w:p w14:paraId="4EFE4775" w14:textId="2049C0A9" w:rsidR="00ED7BF1" w:rsidRDefault="00ED7BF1" w:rsidP="00ED7BF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use the Marks of Mission as key drivers in shaping future provision.</w:t>
      </w:r>
    </w:p>
    <w:p w14:paraId="4870D5C8" w14:textId="01AE6CCE" w:rsidR="00ED7BF1" w:rsidRDefault="00ED7BF1" w:rsidP="00ED7BF1">
      <w:pPr>
        <w:spacing w:after="0" w:line="240" w:lineRule="auto"/>
        <w:ind w:left="720"/>
        <w:jc w:val="both"/>
      </w:pPr>
    </w:p>
    <w:p w14:paraId="7DBB20EA" w14:textId="4AB6C798" w:rsidR="00ED7BF1" w:rsidRDefault="00ED7BF1" w:rsidP="00ED7BF1">
      <w:pPr>
        <w:spacing w:after="0" w:line="240" w:lineRule="auto"/>
        <w:ind w:left="720"/>
        <w:jc w:val="both"/>
      </w:pPr>
      <w:r>
        <w:t xml:space="preserve">Synod members were encouraged to suggest answers (however tentative) to the questions noted </w:t>
      </w:r>
      <w:r w:rsidR="003C6F72">
        <w:t>i</w:t>
      </w:r>
      <w:r>
        <w:t>n the report from the Mission and Pastoral Committee (17</w:t>
      </w:r>
      <w:r w:rsidRPr="00ED7BF1">
        <w:rPr>
          <w:vertAlign w:val="superscript"/>
        </w:rPr>
        <w:t>th</w:t>
      </w:r>
      <w:r>
        <w:t xml:space="preserve"> August) and to send those in for holding together and future discussion.                (to be send to </w:t>
      </w:r>
      <w:hyperlink r:id="rId5" w:history="1">
        <w:r w:rsidRPr="00EA5D2F">
          <w:rPr>
            <w:rStyle w:val="Hyperlink"/>
          </w:rPr>
          <w:t>bwdeanery@gmail.com</w:t>
        </w:r>
      </w:hyperlink>
    </w:p>
    <w:p w14:paraId="56182A70" w14:textId="7820F755" w:rsidR="00ED7BF1" w:rsidRDefault="00ED7BF1" w:rsidP="00ED7BF1">
      <w:pPr>
        <w:spacing w:after="0" w:line="240" w:lineRule="auto"/>
        <w:ind w:left="720"/>
        <w:jc w:val="both"/>
      </w:pPr>
    </w:p>
    <w:p w14:paraId="23BD6042" w14:textId="06EF0FCD" w:rsidR="00ED7BF1" w:rsidRDefault="00ED7BF1" w:rsidP="00ED7B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ED7BF1">
        <w:rPr>
          <w:b/>
          <w:bCs/>
        </w:rPr>
        <w:t>Outside Links</w:t>
      </w:r>
    </w:p>
    <w:p w14:paraId="1C3DF1C2" w14:textId="547D0142" w:rsidR="00ED7BF1" w:rsidRDefault="00ED7BF1" w:rsidP="00ED7BF1">
      <w:pPr>
        <w:spacing w:after="0" w:line="240" w:lineRule="auto"/>
        <w:ind w:left="2160"/>
        <w:jc w:val="both"/>
        <w:rPr>
          <w:b/>
          <w:bCs/>
        </w:rPr>
      </w:pPr>
      <w:proofErr w:type="spellStart"/>
      <w:r>
        <w:rPr>
          <w:b/>
          <w:bCs/>
        </w:rPr>
        <w:t>Wiawso</w:t>
      </w:r>
      <w:proofErr w:type="spellEnd"/>
      <w:r>
        <w:rPr>
          <w:b/>
          <w:bCs/>
        </w:rPr>
        <w:t xml:space="preserve"> Diocese</w:t>
      </w:r>
    </w:p>
    <w:p w14:paraId="5AA62A1A" w14:textId="012CCCF9" w:rsidR="00ED7BF1" w:rsidRDefault="00ED7BF1" w:rsidP="00ED7BF1">
      <w:pPr>
        <w:spacing w:after="0" w:line="240" w:lineRule="auto"/>
        <w:ind w:left="2160"/>
        <w:jc w:val="both"/>
      </w:pPr>
      <w:r w:rsidRPr="00ED7BF1">
        <w:t>The deanery’s</w:t>
      </w:r>
      <w:r>
        <w:t xml:space="preserve"> emergency response</w:t>
      </w:r>
      <w:r w:rsidR="004575CD">
        <w:t xml:space="preserve"> (agreed by email)</w:t>
      </w:r>
      <w:r>
        <w:t xml:space="preserve"> </w:t>
      </w:r>
      <w:r w:rsidR="004575CD">
        <w:t xml:space="preserve">to allocate £1000 </w:t>
      </w:r>
      <w:r>
        <w:t xml:space="preserve">to </w:t>
      </w:r>
      <w:r w:rsidR="004575CD">
        <w:t xml:space="preserve">meet </w:t>
      </w:r>
      <w:r>
        <w:t xml:space="preserve">needs arising from the pandemic in our partner diocese in Ghana had been much appreciated.  Fr Dickson </w:t>
      </w:r>
      <w:proofErr w:type="spellStart"/>
      <w:r>
        <w:t>Denteh</w:t>
      </w:r>
      <w:proofErr w:type="spellEnd"/>
      <w:r>
        <w:t xml:space="preserve">, now newly appointed archdeacon of </w:t>
      </w:r>
      <w:proofErr w:type="spellStart"/>
      <w:r>
        <w:t>Awaso</w:t>
      </w:r>
      <w:proofErr w:type="spellEnd"/>
      <w:r>
        <w:t>, was able to distribute the funds to neighbouring parishes.</w:t>
      </w:r>
    </w:p>
    <w:p w14:paraId="57553202" w14:textId="7A6C4F10" w:rsidR="00ED7BF1" w:rsidRDefault="00ED7BF1" w:rsidP="00ED7BF1">
      <w:pPr>
        <w:spacing w:after="0" w:line="240" w:lineRule="auto"/>
        <w:ind w:left="2160"/>
        <w:jc w:val="both"/>
      </w:pPr>
    </w:p>
    <w:p w14:paraId="28221EF0" w14:textId="69760751" w:rsidR="00ED7BF1" w:rsidRDefault="00ED7BF1" w:rsidP="00ED7BF1">
      <w:pPr>
        <w:spacing w:after="0" w:line="240" w:lineRule="auto"/>
        <w:ind w:left="2160"/>
        <w:jc w:val="both"/>
      </w:pPr>
      <w:r>
        <w:t xml:space="preserve">It was agreed to supply Fr </w:t>
      </w:r>
      <w:proofErr w:type="spellStart"/>
      <w:r>
        <w:t>Denteh</w:t>
      </w:r>
      <w:proofErr w:type="spellEnd"/>
      <w:r>
        <w:t xml:space="preserve"> with funds (£500 - £600) for the purchase of a laptop to support him in his new role as archdeacon.</w:t>
      </w:r>
    </w:p>
    <w:p w14:paraId="70038DA8" w14:textId="535E6110" w:rsidR="00ED7BF1" w:rsidRPr="00ED7BF1" w:rsidRDefault="00ED7BF1" w:rsidP="00ED7BF1">
      <w:pPr>
        <w:spacing w:after="0" w:line="240" w:lineRule="auto"/>
        <w:ind w:left="2160"/>
        <w:jc w:val="both"/>
        <w:rPr>
          <w:b/>
          <w:bCs/>
        </w:rPr>
      </w:pPr>
    </w:p>
    <w:p w14:paraId="66BE868A" w14:textId="1E8AF330" w:rsidR="00ED7BF1" w:rsidRDefault="00ED7BF1" w:rsidP="00ED7BF1">
      <w:pPr>
        <w:spacing w:after="0" w:line="240" w:lineRule="auto"/>
        <w:ind w:left="2160"/>
        <w:jc w:val="both"/>
        <w:rPr>
          <w:b/>
          <w:bCs/>
        </w:rPr>
      </w:pPr>
      <w:r w:rsidRPr="00ED7BF1">
        <w:rPr>
          <w:b/>
          <w:bCs/>
        </w:rPr>
        <w:t>Hackney Deanery</w:t>
      </w:r>
    </w:p>
    <w:p w14:paraId="53A043BD" w14:textId="4BFB71AC" w:rsidR="00ED7BF1" w:rsidRDefault="004575CD" w:rsidP="00ED7BF1">
      <w:pPr>
        <w:spacing w:after="0" w:line="240" w:lineRule="auto"/>
        <w:ind w:left="2160"/>
        <w:jc w:val="both"/>
      </w:pPr>
      <w:r w:rsidRPr="004575CD">
        <w:t>Canon Norman Chatfield</w:t>
      </w:r>
      <w:r>
        <w:t xml:space="preserve"> presented a suggested schedule for the distribution of accumulated funds for support of projects in Hackney Deanery, totalling £3500.</w:t>
      </w:r>
    </w:p>
    <w:p w14:paraId="2CB18F44" w14:textId="32D1E2CB" w:rsidR="004575CD" w:rsidRDefault="004575CD" w:rsidP="004575CD">
      <w:pPr>
        <w:spacing w:after="0" w:line="240" w:lineRule="auto"/>
        <w:jc w:val="both"/>
      </w:pPr>
    </w:p>
    <w:p w14:paraId="38F65D57" w14:textId="2283CB56" w:rsidR="004575CD" w:rsidRPr="004575CD" w:rsidRDefault="004575CD" w:rsidP="004575CD">
      <w:pPr>
        <w:spacing w:after="0" w:line="240" w:lineRule="auto"/>
        <w:jc w:val="both"/>
      </w:pPr>
      <w:r>
        <w:t xml:space="preserve">The Revd Ruth </w:t>
      </w:r>
      <w:proofErr w:type="spellStart"/>
      <w:r>
        <w:t>Howlett</w:t>
      </w:r>
      <w:proofErr w:type="spellEnd"/>
      <w:r>
        <w:t>-Shipley ended the meeting with prayers.</w:t>
      </w:r>
      <w:r w:rsidR="0072235F">
        <w:t xml:space="preserve"> </w:t>
      </w:r>
    </w:p>
    <w:p w14:paraId="1B90CA58" w14:textId="52F0DF80" w:rsidR="00ED7BF1" w:rsidRDefault="00ED7BF1" w:rsidP="00ED7BF1">
      <w:pPr>
        <w:spacing w:after="0" w:line="240" w:lineRule="auto"/>
        <w:ind w:left="720"/>
        <w:jc w:val="both"/>
      </w:pPr>
      <w:r>
        <w:t xml:space="preserve"> </w:t>
      </w:r>
    </w:p>
    <w:p w14:paraId="54670477" w14:textId="77777777" w:rsidR="00ED7BF1" w:rsidRDefault="00ED7BF1" w:rsidP="00EB6CAA">
      <w:pPr>
        <w:spacing w:after="0" w:line="240" w:lineRule="auto"/>
        <w:ind w:left="720" w:firstLine="720"/>
        <w:jc w:val="both"/>
      </w:pPr>
    </w:p>
    <w:p w14:paraId="6FE9F220" w14:textId="77777777" w:rsidR="001653E2" w:rsidRPr="00332C3B" w:rsidRDefault="001653E2" w:rsidP="001653E2">
      <w:pPr>
        <w:spacing w:after="0" w:line="240" w:lineRule="auto"/>
        <w:rPr>
          <w:rFonts w:cs="Arial"/>
        </w:rPr>
      </w:pPr>
    </w:p>
    <w:p w14:paraId="7CFA971A" w14:textId="5E98E4CF" w:rsidR="001653E2" w:rsidRDefault="001653E2" w:rsidP="001653E2">
      <w:pPr>
        <w:spacing w:after="0"/>
        <w:ind w:left="357"/>
        <w:jc w:val="center"/>
        <w:rPr>
          <w:rFonts w:cs="Arial"/>
          <w:b/>
        </w:rPr>
      </w:pPr>
      <w:r>
        <w:rPr>
          <w:rFonts w:cs="Arial"/>
          <w:b/>
        </w:rPr>
        <w:t xml:space="preserve">Next Meeting: </w:t>
      </w:r>
      <w:r w:rsidR="00295DC3">
        <w:rPr>
          <w:rFonts w:cs="Arial"/>
          <w:b/>
        </w:rPr>
        <w:t>30</w:t>
      </w:r>
      <w:r w:rsidR="00295DC3" w:rsidRPr="00295DC3">
        <w:rPr>
          <w:rFonts w:cs="Arial"/>
          <w:b/>
          <w:vertAlign w:val="superscript"/>
        </w:rPr>
        <w:t>th</w:t>
      </w:r>
      <w:r w:rsidR="00295DC3">
        <w:rPr>
          <w:rFonts w:cs="Arial"/>
          <w:b/>
        </w:rPr>
        <w:t xml:space="preserve"> November 2020</w:t>
      </w:r>
    </w:p>
    <w:p w14:paraId="2A8EB1B1" w14:textId="601D9346" w:rsidR="00295DC3" w:rsidRDefault="00295DC3" w:rsidP="001653E2">
      <w:pPr>
        <w:spacing w:after="0"/>
        <w:ind w:left="357"/>
        <w:jc w:val="center"/>
        <w:rPr>
          <w:rFonts w:cs="Arial"/>
          <w:b/>
        </w:rPr>
      </w:pPr>
      <w:r>
        <w:rPr>
          <w:rFonts w:cs="Arial"/>
          <w:b/>
        </w:rPr>
        <w:t>1900 – 2100</w:t>
      </w:r>
    </w:p>
    <w:p w14:paraId="69A7D2F2" w14:textId="2CBD71AE" w:rsidR="00295DC3" w:rsidRPr="00332C3B" w:rsidRDefault="00295DC3" w:rsidP="001653E2">
      <w:pPr>
        <w:spacing w:after="0"/>
        <w:ind w:left="357"/>
        <w:jc w:val="center"/>
        <w:rPr>
          <w:rFonts w:cs="Arial"/>
          <w:b/>
        </w:rPr>
      </w:pPr>
      <w:r>
        <w:rPr>
          <w:rFonts w:cs="Arial"/>
          <w:b/>
        </w:rPr>
        <w:t>via Zoom</w:t>
      </w:r>
    </w:p>
    <w:p w14:paraId="3483CCC9" w14:textId="77777777" w:rsidR="001653E2" w:rsidRDefault="001653E2" w:rsidP="001653E2">
      <w:pPr>
        <w:rPr>
          <w:rFonts w:cs="Arial"/>
        </w:rPr>
      </w:pPr>
    </w:p>
    <w:p w14:paraId="7E9DA155" w14:textId="77777777" w:rsidR="007E5AD1" w:rsidRDefault="006040BE"/>
    <w:sectPr w:rsidR="007E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D4A46"/>
    <w:multiLevelType w:val="hybridMultilevel"/>
    <w:tmpl w:val="AF5856C6"/>
    <w:lvl w:ilvl="0" w:tplc="0156A88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3F748A"/>
    <w:multiLevelType w:val="hybridMultilevel"/>
    <w:tmpl w:val="28105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E2"/>
    <w:rsid w:val="00045C2A"/>
    <w:rsid w:val="001653E2"/>
    <w:rsid w:val="00295DC3"/>
    <w:rsid w:val="002C11F6"/>
    <w:rsid w:val="003C6F72"/>
    <w:rsid w:val="00433FBE"/>
    <w:rsid w:val="004575CD"/>
    <w:rsid w:val="004D109F"/>
    <w:rsid w:val="006040BE"/>
    <w:rsid w:val="0072235F"/>
    <w:rsid w:val="009C4C58"/>
    <w:rsid w:val="00B758A0"/>
    <w:rsid w:val="00C048D5"/>
    <w:rsid w:val="00C050B2"/>
    <w:rsid w:val="00D03FC0"/>
    <w:rsid w:val="00D540CE"/>
    <w:rsid w:val="00EB6CAA"/>
    <w:rsid w:val="00ED7BF1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00F8"/>
  <w15:chartTrackingRefBased/>
  <w15:docId w15:val="{7D9DB019-7EBE-4CBB-B48C-4DAC2353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3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653E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dean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Isaac</dc:creator>
  <cp:keywords/>
  <dc:description/>
  <cp:lastModifiedBy>CLAIRE TOWNS</cp:lastModifiedBy>
  <cp:revision>2</cp:revision>
  <dcterms:created xsi:type="dcterms:W3CDTF">2020-12-01T14:02:00Z</dcterms:created>
  <dcterms:modified xsi:type="dcterms:W3CDTF">2020-12-01T14:02:00Z</dcterms:modified>
</cp:coreProperties>
</file>