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42B1" w14:textId="1088A1D4" w:rsidR="00562D4C" w:rsidRDefault="00562D4C">
      <w:pPr>
        <w:rPr>
          <w:b/>
        </w:rPr>
      </w:pPr>
      <w:r w:rsidRPr="00562D4C">
        <w:rPr>
          <w:b/>
        </w:rPr>
        <w:t>Readings and Prayers for Sunday 18</w:t>
      </w:r>
      <w:r w:rsidRPr="00562D4C">
        <w:rPr>
          <w:b/>
          <w:vertAlign w:val="superscript"/>
        </w:rPr>
        <w:t>th</w:t>
      </w:r>
      <w:r w:rsidRPr="00562D4C">
        <w:rPr>
          <w:b/>
        </w:rPr>
        <w:t xml:space="preserve"> October 2020:</w:t>
      </w:r>
      <w:r w:rsidRPr="00562D4C">
        <w:rPr>
          <w:b/>
        </w:rPr>
        <w:tab/>
        <w:t>St Luke the Evangelist</w:t>
      </w:r>
    </w:p>
    <w:p w14:paraId="64B4EAA0" w14:textId="0B99E733" w:rsidR="00562D4C" w:rsidRDefault="00562D4C">
      <w:pPr>
        <w:rPr>
          <w:b/>
        </w:rPr>
      </w:pPr>
    </w:p>
    <w:p w14:paraId="2A4758A9" w14:textId="0AD22604" w:rsidR="00562D4C" w:rsidRDefault="00562D4C">
      <w:pPr>
        <w:rPr>
          <w:b/>
        </w:rPr>
      </w:pPr>
      <w:r>
        <w:rPr>
          <w:b/>
        </w:rPr>
        <w:t>Prayer of the Day</w:t>
      </w:r>
    </w:p>
    <w:p w14:paraId="3B0912B0" w14:textId="661EBC5B" w:rsidR="00562D4C" w:rsidRDefault="00562D4C">
      <w:pPr>
        <w:rPr>
          <w:b/>
        </w:rPr>
      </w:pPr>
    </w:p>
    <w:p w14:paraId="442CE7C5" w14:textId="79BA211D" w:rsidR="00562D4C" w:rsidRDefault="00562D4C">
      <w:r>
        <w:t>God of the gathering storm,</w:t>
      </w:r>
    </w:p>
    <w:p w14:paraId="749558E2" w14:textId="2EBD5FC0" w:rsidR="00562D4C" w:rsidRDefault="00562D4C">
      <w:r>
        <w:t>calling us to announce</w:t>
      </w:r>
    </w:p>
    <w:p w14:paraId="320F0FDC" w14:textId="6EC69144" w:rsidR="00562D4C" w:rsidRDefault="00562D4C">
      <w:r>
        <w:t>the nearness of your rule;</w:t>
      </w:r>
    </w:p>
    <w:p w14:paraId="52BFBDC3" w14:textId="56A9CD3D" w:rsidR="00562D4C" w:rsidRDefault="00562D4C">
      <w:r>
        <w:t>we praise you for the good news of Luke,</w:t>
      </w:r>
    </w:p>
    <w:p w14:paraId="4B338F20" w14:textId="0D2D0AE4" w:rsidR="00562D4C" w:rsidRDefault="00562D4C">
      <w:r>
        <w:t>for stories of searching love</w:t>
      </w:r>
    </w:p>
    <w:p w14:paraId="140777EA" w14:textId="3778930A" w:rsidR="00562D4C" w:rsidRDefault="00562D4C">
      <w:r>
        <w:t>and grace found in the stranger and foreigner;</w:t>
      </w:r>
    </w:p>
    <w:p w14:paraId="27ADCA84" w14:textId="3A852499" w:rsidR="00562D4C" w:rsidRDefault="00562D4C">
      <w:r>
        <w:t>of women of strength and rebellion</w:t>
      </w:r>
    </w:p>
    <w:p w14:paraId="65FF0D29" w14:textId="4665046E" w:rsidR="00562D4C" w:rsidRDefault="00562D4C">
      <w:r>
        <w:t>and men called from the margins;</w:t>
      </w:r>
    </w:p>
    <w:p w14:paraId="2C67DD0F" w14:textId="0B4A3B01" w:rsidR="00562D4C" w:rsidRDefault="00562D4C">
      <w:r>
        <w:t>may we be bearers of that word</w:t>
      </w:r>
    </w:p>
    <w:p w14:paraId="39C64432" w14:textId="721FBBAC" w:rsidR="00562D4C" w:rsidRDefault="00562D4C">
      <w:r>
        <w:t>to a world hungry for you;</w:t>
      </w:r>
    </w:p>
    <w:p w14:paraId="466F9B03" w14:textId="62B9DAA1" w:rsidR="00562D4C" w:rsidRDefault="00562D4C">
      <w:r>
        <w:t xml:space="preserve">through Jesus Christ, who feasted with sinners. </w:t>
      </w:r>
      <w:r w:rsidRPr="00562D4C">
        <w:rPr>
          <w:b/>
        </w:rPr>
        <w:t>Amen.</w:t>
      </w:r>
    </w:p>
    <w:p w14:paraId="0F052C7B" w14:textId="548823EE" w:rsidR="00562D4C" w:rsidRDefault="00562D4C"/>
    <w:p w14:paraId="05D7329D" w14:textId="2A1C1B09" w:rsidR="00562D4C" w:rsidRDefault="00562D4C">
      <w:pPr>
        <w:rPr>
          <w:b/>
        </w:rPr>
      </w:pPr>
      <w:r w:rsidRPr="00562D4C">
        <w:rPr>
          <w:b/>
        </w:rPr>
        <w:t>Reading 1:</w:t>
      </w:r>
      <w:r w:rsidRPr="00562D4C">
        <w:rPr>
          <w:b/>
        </w:rPr>
        <w:tab/>
        <w:t>Acts 16:6-12a</w:t>
      </w:r>
    </w:p>
    <w:p w14:paraId="1345F3F3" w14:textId="7DAC7648" w:rsidR="00562D4C" w:rsidRDefault="00562D4C">
      <w:pPr>
        <w:rPr>
          <w:b/>
        </w:rPr>
      </w:pPr>
    </w:p>
    <w:p w14:paraId="2C2FF277" w14:textId="52468880" w:rsidR="00562D4C" w:rsidRPr="00562D4C" w:rsidRDefault="00562D4C" w:rsidP="00562D4C">
      <w:pPr>
        <w:shd w:val="clear" w:color="auto" w:fill="FFFFFF"/>
        <w:spacing w:before="100" w:beforeAutospacing="1" w:after="100" w:afterAutospacing="1"/>
        <w:rPr>
          <w:rFonts w:eastAsia="Times New Roman" w:cstheme="minorHAnsi"/>
          <w:color w:val="010000"/>
        </w:rPr>
      </w:pPr>
      <w:r w:rsidRPr="00562D4C">
        <w:rPr>
          <w:rFonts w:eastAsia="Times New Roman" w:cstheme="minorHAnsi"/>
          <w:color w:val="010000"/>
        </w:rPr>
        <w:t xml:space="preserve">They went through the region of Phrygia and Galatia, having been forbidden by the Holy Spirit to speak the word in Asia. When they had come opposite </w:t>
      </w:r>
      <w:proofErr w:type="spellStart"/>
      <w:r w:rsidRPr="00562D4C">
        <w:rPr>
          <w:rFonts w:eastAsia="Times New Roman" w:cstheme="minorHAnsi"/>
          <w:color w:val="010000"/>
        </w:rPr>
        <w:t>Mysia</w:t>
      </w:r>
      <w:proofErr w:type="spellEnd"/>
      <w:r w:rsidRPr="00562D4C">
        <w:rPr>
          <w:rFonts w:eastAsia="Times New Roman" w:cstheme="minorHAnsi"/>
          <w:color w:val="010000"/>
        </w:rPr>
        <w:t xml:space="preserve">, they attempted to go into Bithynia, but the Spirit of Jesus did not allow them; so, passing by </w:t>
      </w:r>
      <w:proofErr w:type="spellStart"/>
      <w:r w:rsidRPr="00562D4C">
        <w:rPr>
          <w:rFonts w:eastAsia="Times New Roman" w:cstheme="minorHAnsi"/>
          <w:color w:val="010000"/>
        </w:rPr>
        <w:t>Mysia</w:t>
      </w:r>
      <w:proofErr w:type="spellEnd"/>
      <w:r w:rsidRPr="00562D4C">
        <w:rPr>
          <w:rFonts w:eastAsia="Times New Roman" w:cstheme="minorHAnsi"/>
          <w:color w:val="010000"/>
        </w:rPr>
        <w:t>, they went down to Troas.</w:t>
      </w:r>
      <w:r>
        <w:rPr>
          <w:rFonts w:eastAsia="Times New Roman" w:cstheme="minorHAnsi"/>
          <w:color w:val="010000"/>
        </w:rPr>
        <w:t xml:space="preserve"> </w:t>
      </w:r>
      <w:r w:rsidRPr="00562D4C">
        <w:rPr>
          <w:rFonts w:eastAsia="Times New Roman" w:cstheme="minorHAnsi"/>
          <w:color w:val="010000"/>
        </w:rPr>
        <w:t>During the night Paul had a vision: there stood a man of Macedonia pleading with him and saying, ‘Come over to Macedonia and help us.’</w:t>
      </w:r>
      <w:r>
        <w:rPr>
          <w:rFonts w:eastAsia="Times New Roman" w:cstheme="minorHAnsi"/>
          <w:color w:val="010000"/>
        </w:rPr>
        <w:t xml:space="preserve"> </w:t>
      </w:r>
      <w:r w:rsidRPr="00562D4C">
        <w:rPr>
          <w:rFonts w:eastAsia="Times New Roman" w:cstheme="minorHAnsi"/>
          <w:color w:val="010000"/>
        </w:rPr>
        <w:t>When he had seen the vision, we immediately tried to cross over to Macedonia, being convinced that God had called us to proclaim the good news to them.</w:t>
      </w:r>
    </w:p>
    <w:p w14:paraId="250E80C9" w14:textId="77777777" w:rsidR="00562D4C" w:rsidRPr="00562D4C" w:rsidRDefault="00562D4C" w:rsidP="00562D4C">
      <w:pPr>
        <w:shd w:val="clear" w:color="auto" w:fill="FFFFFF"/>
        <w:spacing w:before="100" w:beforeAutospacing="1" w:after="100" w:afterAutospacing="1"/>
        <w:rPr>
          <w:rFonts w:eastAsia="Times New Roman" w:cstheme="minorHAnsi"/>
          <w:color w:val="010000"/>
        </w:rPr>
      </w:pPr>
      <w:r w:rsidRPr="00562D4C">
        <w:rPr>
          <w:rFonts w:eastAsia="Times New Roman" w:cstheme="minorHAnsi"/>
          <w:color w:val="010000"/>
        </w:rPr>
        <w:t>We set sail from Troas and took a straight course to Samothrace, the following day to Neapolis, and from there to Philippi, which is a leading city of the district of Macedonia and a Roman colony. We remained in this city for some days.</w:t>
      </w:r>
    </w:p>
    <w:p w14:paraId="5C42B385" w14:textId="0ADB7539" w:rsidR="00562D4C" w:rsidRDefault="00562D4C">
      <w:pPr>
        <w:rPr>
          <w:b/>
        </w:rPr>
      </w:pPr>
      <w:r>
        <w:rPr>
          <w:b/>
        </w:rPr>
        <w:t>Gospel Reading:</w:t>
      </w:r>
      <w:r>
        <w:rPr>
          <w:b/>
        </w:rPr>
        <w:tab/>
        <w:t>Luke 1:1-4</w:t>
      </w:r>
    </w:p>
    <w:p w14:paraId="202CBAEA" w14:textId="6F0B671D" w:rsidR="00562D4C" w:rsidRDefault="00562D4C">
      <w:pPr>
        <w:rPr>
          <w:b/>
        </w:rPr>
      </w:pPr>
    </w:p>
    <w:p w14:paraId="2DBF1EEA" w14:textId="1811BE44" w:rsidR="00562D4C" w:rsidRPr="00562D4C" w:rsidRDefault="00562D4C" w:rsidP="00562D4C">
      <w:pPr>
        <w:rPr>
          <w:rFonts w:eastAsia="Times New Roman" w:cstheme="minorHAnsi"/>
          <w:sz w:val="22"/>
        </w:rPr>
      </w:pPr>
      <w:r w:rsidRPr="00562D4C">
        <w:rPr>
          <w:rFonts w:eastAsia="Times New Roman" w:cstheme="minorHAnsi"/>
          <w:color w:val="010000"/>
          <w:szCs w:val="27"/>
          <w:shd w:val="clear" w:color="auto" w:fill="FFFFFF"/>
        </w:rPr>
        <w:t xml:space="preserve">Since many have undertaken to set down an orderly account of the events that have been fulfilled among us, just as they were handed on to us by those who from the beginning were eyewitnesses and servants of the word, I too decided, after investigating everything carefully from the very first, to write an orderly account for you, most excellent </w:t>
      </w:r>
      <w:proofErr w:type="spellStart"/>
      <w:r w:rsidRPr="00562D4C">
        <w:rPr>
          <w:rFonts w:eastAsia="Times New Roman" w:cstheme="minorHAnsi"/>
          <w:color w:val="010000"/>
          <w:szCs w:val="27"/>
          <w:shd w:val="clear" w:color="auto" w:fill="FFFFFF"/>
        </w:rPr>
        <w:t>Theophilus</w:t>
      </w:r>
      <w:proofErr w:type="spellEnd"/>
      <w:r w:rsidRPr="00562D4C">
        <w:rPr>
          <w:rFonts w:eastAsia="Times New Roman" w:cstheme="minorHAnsi"/>
          <w:color w:val="010000"/>
          <w:szCs w:val="27"/>
          <w:shd w:val="clear" w:color="auto" w:fill="FFFFFF"/>
        </w:rPr>
        <w:t>,</w:t>
      </w:r>
      <w:r>
        <w:rPr>
          <w:rFonts w:eastAsia="Times New Roman" w:cstheme="minorHAnsi"/>
          <w:color w:val="010000"/>
          <w:szCs w:val="27"/>
          <w:shd w:val="clear" w:color="auto" w:fill="FFFFFF"/>
        </w:rPr>
        <w:t xml:space="preserve"> </w:t>
      </w:r>
      <w:r w:rsidRPr="00562D4C">
        <w:rPr>
          <w:rFonts w:eastAsia="Times New Roman" w:cstheme="minorHAnsi"/>
          <w:color w:val="010000"/>
          <w:szCs w:val="27"/>
          <w:shd w:val="clear" w:color="auto" w:fill="FFFFFF"/>
        </w:rPr>
        <w:t>so that you may know the truth concerning the things about which you have been instructed. </w:t>
      </w:r>
    </w:p>
    <w:p w14:paraId="237FC803" w14:textId="7BBD0693" w:rsidR="00562D4C" w:rsidRDefault="00562D4C">
      <w:pPr>
        <w:rPr>
          <w:b/>
        </w:rPr>
      </w:pPr>
    </w:p>
    <w:p w14:paraId="1DB2275F" w14:textId="4AC531D1" w:rsidR="00562D4C" w:rsidRDefault="00562D4C">
      <w:pPr>
        <w:rPr>
          <w:b/>
        </w:rPr>
      </w:pPr>
      <w:r>
        <w:rPr>
          <w:b/>
        </w:rPr>
        <w:t>Post-Communion Prayer</w:t>
      </w:r>
    </w:p>
    <w:p w14:paraId="0A14FB04" w14:textId="61EE84FE" w:rsidR="00562D4C" w:rsidRDefault="00562D4C">
      <w:pPr>
        <w:rPr>
          <w:b/>
        </w:rPr>
      </w:pPr>
    </w:p>
    <w:p w14:paraId="1670FB7D" w14:textId="6A0150D6" w:rsidR="00562D4C" w:rsidRDefault="00420A2A">
      <w:r>
        <w:t>Almighty God, who on the day of Pentecost</w:t>
      </w:r>
    </w:p>
    <w:p w14:paraId="4F87144F" w14:textId="628B57E9" w:rsidR="00420A2A" w:rsidRDefault="00420A2A">
      <w:r>
        <w:t>sent your Holy Spirit to the apostles</w:t>
      </w:r>
    </w:p>
    <w:p w14:paraId="16B86661" w14:textId="25BBE9D6" w:rsidR="00420A2A" w:rsidRDefault="00420A2A">
      <w:r>
        <w:t>with the wind from heaven and in tongues of flame,</w:t>
      </w:r>
    </w:p>
    <w:p w14:paraId="35068BC9" w14:textId="23657B0B" w:rsidR="00420A2A" w:rsidRDefault="00420A2A">
      <w:r>
        <w:t>filling them with joy and boldness to preach the gospel:</w:t>
      </w:r>
    </w:p>
    <w:p w14:paraId="072E2686" w14:textId="141EB742" w:rsidR="00420A2A" w:rsidRDefault="00420A2A">
      <w:r>
        <w:t>by the power of the same Spirit</w:t>
      </w:r>
    </w:p>
    <w:p w14:paraId="796924F5" w14:textId="743EC1E1" w:rsidR="00420A2A" w:rsidRDefault="00420A2A">
      <w:r>
        <w:t>strengthen us to witness to your truth</w:t>
      </w:r>
    </w:p>
    <w:p w14:paraId="26A0CB34" w14:textId="334B6D34" w:rsidR="00420A2A" w:rsidRDefault="00420A2A">
      <w:r>
        <w:t>and to draw everyone to the fire of your love;</w:t>
      </w:r>
    </w:p>
    <w:p w14:paraId="6FA9290C" w14:textId="57C28055" w:rsidR="00420A2A" w:rsidRPr="00420A2A" w:rsidRDefault="00420A2A">
      <w:pPr>
        <w:rPr>
          <w:b/>
        </w:rPr>
      </w:pPr>
      <w:r>
        <w:t xml:space="preserve">through Jesus Christ our Lord. </w:t>
      </w:r>
      <w:bookmarkStart w:id="0" w:name="_GoBack"/>
      <w:r w:rsidRPr="00420A2A">
        <w:rPr>
          <w:b/>
        </w:rPr>
        <w:t>Amen.</w:t>
      </w:r>
      <w:bookmarkEnd w:id="0"/>
    </w:p>
    <w:sectPr w:rsidR="00420A2A" w:rsidRPr="00420A2A"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4C"/>
    <w:rsid w:val="00020777"/>
    <w:rsid w:val="00305737"/>
    <w:rsid w:val="00420A2A"/>
    <w:rsid w:val="00562D4C"/>
    <w:rsid w:val="008D214A"/>
    <w:rsid w:val="00942EBF"/>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F19F"/>
  <w14:defaultImageDpi w14:val="32767"/>
  <w15:chartTrackingRefBased/>
  <w15:docId w15:val="{F18B59FB-7EF8-1644-9D0D-671563E7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562D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D4C"/>
    <w:rPr>
      <w:rFonts w:ascii="Times New Roman" w:eastAsia="Times New Roman" w:hAnsi="Times New Roman" w:cs="Times New Roman"/>
      <w:b/>
      <w:bCs/>
      <w:sz w:val="36"/>
      <w:szCs w:val="36"/>
      <w:lang w:val="en-GB"/>
    </w:rPr>
  </w:style>
  <w:style w:type="paragraph" w:styleId="NormalWeb">
    <w:name w:val="Normal (Web)"/>
    <w:basedOn w:val="Normal"/>
    <w:uiPriority w:val="99"/>
    <w:semiHidden/>
    <w:unhideWhenUsed/>
    <w:rsid w:val="00562D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9520">
      <w:bodyDiv w:val="1"/>
      <w:marLeft w:val="0"/>
      <w:marRight w:val="0"/>
      <w:marTop w:val="0"/>
      <w:marBottom w:val="0"/>
      <w:divBdr>
        <w:top w:val="none" w:sz="0" w:space="0" w:color="auto"/>
        <w:left w:val="none" w:sz="0" w:space="0" w:color="auto"/>
        <w:bottom w:val="none" w:sz="0" w:space="0" w:color="auto"/>
        <w:right w:val="none" w:sz="0" w:space="0" w:color="auto"/>
      </w:divBdr>
      <w:divsChild>
        <w:div w:id="910195098">
          <w:marLeft w:val="0"/>
          <w:marRight w:val="0"/>
          <w:marTop w:val="0"/>
          <w:marBottom w:val="0"/>
          <w:divBdr>
            <w:top w:val="none" w:sz="0" w:space="0" w:color="auto"/>
            <w:left w:val="none" w:sz="0" w:space="0" w:color="auto"/>
            <w:bottom w:val="none" w:sz="0" w:space="0" w:color="auto"/>
            <w:right w:val="none" w:sz="0" w:space="0" w:color="auto"/>
          </w:divBdr>
        </w:div>
      </w:divsChild>
    </w:div>
    <w:div w:id="11636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1</cp:revision>
  <dcterms:created xsi:type="dcterms:W3CDTF">2020-10-15T14:38:00Z</dcterms:created>
  <dcterms:modified xsi:type="dcterms:W3CDTF">2020-10-15T14:52:00Z</dcterms:modified>
</cp:coreProperties>
</file>