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E515" w14:textId="77777777" w:rsidR="00576F5C" w:rsidRPr="00576F5C" w:rsidRDefault="001F1D85">
      <w:pPr>
        <w:rPr>
          <w:b/>
          <w:sz w:val="24"/>
          <w:szCs w:val="24"/>
          <w:u w:val="single"/>
        </w:rPr>
      </w:pPr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0349240A" wp14:editId="27F83EA5">
            <wp:simplePos x="0" y="0"/>
            <wp:positionH relativeFrom="column">
              <wp:posOffset>8124825</wp:posOffset>
            </wp:positionH>
            <wp:positionV relativeFrom="paragraph">
              <wp:posOffset>0</wp:posOffset>
            </wp:positionV>
            <wp:extent cx="9048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73" y="21060"/>
                <wp:lineTo x="21373" y="0"/>
                <wp:lineTo x="0" y="0"/>
              </wp:wrapPolygon>
            </wp:wrapTight>
            <wp:docPr id="1" name="Picture 1" descr="LogoSmallBW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mallBW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56" w:rsidRPr="00DC10BA">
        <w:rPr>
          <w:b/>
          <w:sz w:val="24"/>
          <w:szCs w:val="24"/>
          <w:u w:val="single"/>
        </w:rPr>
        <w:t>M</w:t>
      </w:r>
      <w:r w:rsidR="0017691F">
        <w:rPr>
          <w:b/>
          <w:sz w:val="24"/>
          <w:szCs w:val="24"/>
          <w:u w:val="single"/>
        </w:rPr>
        <w:t>i</w:t>
      </w:r>
      <w:r w:rsidR="004374DE">
        <w:rPr>
          <w:b/>
          <w:sz w:val="24"/>
          <w:szCs w:val="24"/>
          <w:u w:val="single"/>
        </w:rPr>
        <w:t>nutes of PCC Meeting Wednesday 29</w:t>
      </w:r>
      <w:r w:rsidR="004374DE" w:rsidRPr="004374DE">
        <w:rPr>
          <w:b/>
          <w:sz w:val="24"/>
          <w:szCs w:val="24"/>
          <w:u w:val="single"/>
          <w:vertAlign w:val="superscript"/>
        </w:rPr>
        <w:t>th</w:t>
      </w:r>
      <w:r w:rsidR="004374DE">
        <w:rPr>
          <w:b/>
          <w:sz w:val="24"/>
          <w:szCs w:val="24"/>
          <w:u w:val="single"/>
        </w:rPr>
        <w:t xml:space="preserve"> July </w:t>
      </w:r>
      <w:r w:rsidR="00855DB0">
        <w:rPr>
          <w:b/>
          <w:sz w:val="24"/>
          <w:szCs w:val="24"/>
          <w:u w:val="single"/>
        </w:rPr>
        <w:t xml:space="preserve"> </w:t>
      </w:r>
      <w:r w:rsidR="0017691F">
        <w:rPr>
          <w:b/>
          <w:sz w:val="24"/>
          <w:szCs w:val="24"/>
          <w:u w:val="single"/>
        </w:rPr>
        <w:t xml:space="preserve"> </w:t>
      </w:r>
      <w:r w:rsidR="00E13421">
        <w:rPr>
          <w:b/>
          <w:sz w:val="24"/>
          <w:szCs w:val="24"/>
          <w:u w:val="single"/>
        </w:rPr>
        <w:t xml:space="preserve"> 2020</w:t>
      </w:r>
      <w:r w:rsidR="00855DB0">
        <w:rPr>
          <w:b/>
          <w:sz w:val="24"/>
          <w:szCs w:val="24"/>
          <w:u w:val="single"/>
        </w:rPr>
        <w:t xml:space="preserve"> at 7pm on </w:t>
      </w:r>
      <w:proofErr w:type="spellStart"/>
      <w:r w:rsidR="00855DB0">
        <w:rPr>
          <w:b/>
          <w:sz w:val="24"/>
          <w:szCs w:val="24"/>
          <w:u w:val="single"/>
        </w:rPr>
        <w:t>ZooM</w:t>
      </w:r>
      <w:proofErr w:type="spellEnd"/>
      <w:r w:rsidRPr="001F1D85">
        <w:rPr>
          <w:noProof/>
          <w:bdr w:val="none" w:sz="0" w:space="0" w:color="auto" w:frame="1"/>
          <w:lang w:eastAsia="en-GB"/>
        </w:rPr>
        <w:t xml:space="preserve"> </w:t>
      </w:r>
    </w:p>
    <w:p w14:paraId="5E4230B1" w14:textId="77777777" w:rsidR="00090556" w:rsidRDefault="00090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PCC Members present:</w:t>
      </w:r>
    </w:p>
    <w:p w14:paraId="2C52DCE1" w14:textId="77777777" w:rsidR="00344FA8" w:rsidRDefault="00253AC2" w:rsidP="00DC10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Chair: Claire Towns. </w:t>
      </w:r>
      <w:r w:rsidR="00E13421">
        <w:rPr>
          <w:sz w:val="24"/>
          <w:szCs w:val="24"/>
        </w:rPr>
        <w:t xml:space="preserve"> Minutes Secretary: </w:t>
      </w:r>
      <w:r w:rsidR="00855DB0">
        <w:rPr>
          <w:sz w:val="24"/>
          <w:szCs w:val="24"/>
        </w:rPr>
        <w:t>Jill Phipps</w:t>
      </w:r>
    </w:p>
    <w:p w14:paraId="01F070C5" w14:textId="77777777" w:rsidR="00090556" w:rsidRPr="00DC10BA" w:rsidRDefault="00576F5C" w:rsidP="00DC10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Jen Frampton</w:t>
      </w:r>
      <w:r w:rsidR="00090556" w:rsidRPr="00DC10BA">
        <w:rPr>
          <w:sz w:val="24"/>
          <w:szCs w:val="24"/>
        </w:rPr>
        <w:t xml:space="preserve">, Teresa Reynolds, Sally </w:t>
      </w:r>
      <w:proofErr w:type="spellStart"/>
      <w:r w:rsidR="002F2152">
        <w:rPr>
          <w:sz w:val="24"/>
          <w:szCs w:val="24"/>
        </w:rPr>
        <w:t>Beazel</w:t>
      </w:r>
      <w:r w:rsidR="00364CC3">
        <w:rPr>
          <w:sz w:val="24"/>
          <w:szCs w:val="24"/>
        </w:rPr>
        <w:t>y</w:t>
      </w:r>
      <w:proofErr w:type="spellEnd"/>
      <w:r w:rsidR="00364CC3">
        <w:rPr>
          <w:sz w:val="24"/>
          <w:szCs w:val="24"/>
        </w:rPr>
        <w:t>, Bill Jones</w:t>
      </w:r>
      <w:r w:rsidR="000C4A60">
        <w:rPr>
          <w:sz w:val="24"/>
          <w:szCs w:val="24"/>
        </w:rPr>
        <w:t xml:space="preserve">, Andrew Wilkinson, </w:t>
      </w:r>
      <w:r w:rsidR="00364CC3">
        <w:rPr>
          <w:sz w:val="24"/>
          <w:szCs w:val="24"/>
        </w:rPr>
        <w:t xml:space="preserve"> </w:t>
      </w:r>
      <w:r w:rsidR="002F2152">
        <w:rPr>
          <w:sz w:val="24"/>
          <w:szCs w:val="24"/>
        </w:rPr>
        <w:t xml:space="preserve"> Dave Lee, </w:t>
      </w:r>
      <w:r w:rsidR="00364CC3">
        <w:rPr>
          <w:sz w:val="24"/>
          <w:szCs w:val="24"/>
        </w:rPr>
        <w:t xml:space="preserve"> </w:t>
      </w:r>
      <w:r w:rsidR="00B465A7">
        <w:rPr>
          <w:sz w:val="24"/>
          <w:szCs w:val="24"/>
        </w:rPr>
        <w:t xml:space="preserve">Amanda </w:t>
      </w:r>
      <w:proofErr w:type="spellStart"/>
      <w:r w:rsidR="00B465A7">
        <w:rPr>
          <w:sz w:val="24"/>
          <w:szCs w:val="24"/>
        </w:rPr>
        <w:t>Ankers</w:t>
      </w:r>
      <w:proofErr w:type="spellEnd"/>
      <w:r w:rsidR="00B465A7">
        <w:rPr>
          <w:sz w:val="24"/>
          <w:szCs w:val="24"/>
        </w:rPr>
        <w:t xml:space="preserve">, Allison </w:t>
      </w:r>
      <w:proofErr w:type="spellStart"/>
      <w:r w:rsidR="00B465A7">
        <w:rPr>
          <w:sz w:val="24"/>
          <w:szCs w:val="24"/>
        </w:rPr>
        <w:t>Gurry</w:t>
      </w:r>
      <w:proofErr w:type="spellEnd"/>
      <w:r w:rsidR="00B465A7">
        <w:rPr>
          <w:sz w:val="24"/>
          <w:szCs w:val="24"/>
        </w:rPr>
        <w:t>, Janet Chant, Ben Armstrong, John Branson, Bobbie Branson</w:t>
      </w:r>
    </w:p>
    <w:p w14:paraId="0022DE8E" w14:textId="77777777" w:rsidR="001314E6" w:rsidRPr="00DC10BA" w:rsidRDefault="00DC10BA" w:rsidP="00DC10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Opening prayers</w:t>
      </w:r>
      <w:r w:rsidR="001314E6">
        <w:rPr>
          <w:sz w:val="24"/>
          <w:szCs w:val="24"/>
        </w:rPr>
        <w:t xml:space="preserve"> led by </w:t>
      </w:r>
      <w:r w:rsidR="00576F5C">
        <w:rPr>
          <w:sz w:val="24"/>
          <w:szCs w:val="24"/>
        </w:rPr>
        <w:t>Andrew</w:t>
      </w:r>
      <w:r w:rsidR="00344FA8">
        <w:rPr>
          <w:sz w:val="24"/>
          <w:szCs w:val="24"/>
        </w:rPr>
        <w:t xml:space="preserve">, remembering Jan White, who was a member of the PCC for many years, and whose funeral is tomorrow.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0"/>
        <w:gridCol w:w="2409"/>
      </w:tblGrid>
      <w:tr w:rsidR="00090556" w14:paraId="276594FC" w14:textId="77777777" w:rsidTr="008A5C8D">
        <w:tc>
          <w:tcPr>
            <w:tcW w:w="988" w:type="dxa"/>
          </w:tcPr>
          <w:p w14:paraId="54C0AEC6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14:paraId="7EFDD3D0" w14:textId="77777777" w:rsidR="00090556" w:rsidRDefault="001C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17691F">
              <w:rPr>
                <w:sz w:val="24"/>
                <w:szCs w:val="24"/>
              </w:rPr>
              <w:t xml:space="preserve">ologies for absence: </w:t>
            </w:r>
            <w:r w:rsidR="00576F5C">
              <w:rPr>
                <w:sz w:val="24"/>
                <w:szCs w:val="24"/>
              </w:rPr>
              <w:t>Liz Newbold, Jenny Sharpe</w:t>
            </w:r>
          </w:p>
          <w:p w14:paraId="6AB3C61A" w14:textId="77777777" w:rsidR="00692195" w:rsidRPr="001C04F0" w:rsidRDefault="006921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DC3B0E2" w14:textId="77777777" w:rsidR="00090556" w:rsidRDefault="008A5C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 </w:t>
            </w:r>
          </w:p>
        </w:tc>
      </w:tr>
      <w:tr w:rsidR="00090556" w14:paraId="45ED1772" w14:textId="77777777" w:rsidTr="008A5C8D">
        <w:tc>
          <w:tcPr>
            <w:tcW w:w="988" w:type="dxa"/>
          </w:tcPr>
          <w:p w14:paraId="7F115AF0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14:paraId="57DAAFC2" w14:textId="77777777" w:rsidR="00090556" w:rsidRDefault="001C04F0" w:rsidP="00176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Minutes of the </w:t>
            </w:r>
            <w:r w:rsidR="000C4A60">
              <w:rPr>
                <w:b/>
                <w:sz w:val="24"/>
                <w:szCs w:val="24"/>
              </w:rPr>
              <w:t>last meeting held on 12</w:t>
            </w:r>
            <w:r w:rsidR="000C4A60" w:rsidRPr="000C4A60">
              <w:rPr>
                <w:b/>
                <w:sz w:val="24"/>
                <w:szCs w:val="24"/>
                <w:vertAlign w:val="superscript"/>
              </w:rPr>
              <w:t>th</w:t>
            </w:r>
            <w:r w:rsidR="000C4A60">
              <w:rPr>
                <w:b/>
                <w:sz w:val="24"/>
                <w:szCs w:val="24"/>
              </w:rPr>
              <w:t xml:space="preserve"> May </w:t>
            </w:r>
            <w:r w:rsidR="00B7501E">
              <w:rPr>
                <w:b/>
                <w:sz w:val="24"/>
                <w:szCs w:val="24"/>
              </w:rPr>
              <w:t>– agreed as correct</w:t>
            </w:r>
          </w:p>
          <w:p w14:paraId="7B958801" w14:textId="77777777" w:rsidR="000C4A60" w:rsidRDefault="000C4A60" w:rsidP="00176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Extraordinary PCC of 11</w:t>
            </w:r>
            <w:r w:rsidRPr="000C4A6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</w:t>
            </w:r>
            <w:r w:rsidR="00B7501E">
              <w:rPr>
                <w:b/>
                <w:sz w:val="24"/>
                <w:szCs w:val="24"/>
              </w:rPr>
              <w:t xml:space="preserve">– agreed as correct </w:t>
            </w:r>
          </w:p>
        </w:tc>
        <w:tc>
          <w:tcPr>
            <w:tcW w:w="2409" w:type="dxa"/>
          </w:tcPr>
          <w:p w14:paraId="328F8919" w14:textId="77777777" w:rsidR="00090556" w:rsidRDefault="008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Approved by all </w:t>
            </w:r>
          </w:p>
          <w:p w14:paraId="478B4BF0" w14:textId="77777777" w:rsidR="008A5C8D" w:rsidRPr="008A5C8D" w:rsidRDefault="008A5C8D" w:rsidP="008A5C8D">
            <w:pPr>
              <w:rPr>
                <w:sz w:val="24"/>
                <w:szCs w:val="24"/>
              </w:rPr>
            </w:pPr>
            <w:r w:rsidRPr="008A5C8D">
              <w:rPr>
                <w:sz w:val="24"/>
                <w:szCs w:val="24"/>
              </w:rPr>
              <w:t>To be signed by CT</w:t>
            </w:r>
          </w:p>
        </w:tc>
      </w:tr>
      <w:tr w:rsidR="00090556" w14:paraId="4BA4762E" w14:textId="77777777" w:rsidTr="008A5C8D">
        <w:tc>
          <w:tcPr>
            <w:tcW w:w="988" w:type="dxa"/>
          </w:tcPr>
          <w:p w14:paraId="33A9416A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14:paraId="7F3F408B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Matters arising not on the agenda:</w:t>
            </w:r>
          </w:p>
          <w:p w14:paraId="389C07D0" w14:textId="77777777" w:rsidR="000C4A60" w:rsidRPr="00C53B82" w:rsidRDefault="00B7501E" w:rsidP="000C4A6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53B82">
              <w:rPr>
                <w:sz w:val="24"/>
                <w:szCs w:val="24"/>
              </w:rPr>
              <w:t xml:space="preserve">New website – this is live </w:t>
            </w:r>
            <w:r w:rsidR="00C53B82" w:rsidRPr="00C53B82">
              <w:rPr>
                <w:sz w:val="24"/>
                <w:szCs w:val="24"/>
              </w:rPr>
              <w:t xml:space="preserve">now, </w:t>
            </w:r>
            <w:r w:rsidR="00CD5544">
              <w:rPr>
                <w:sz w:val="24"/>
                <w:szCs w:val="24"/>
              </w:rPr>
              <w:t xml:space="preserve">a </w:t>
            </w:r>
            <w:r w:rsidR="00344FA8">
              <w:rPr>
                <w:sz w:val="24"/>
                <w:szCs w:val="24"/>
              </w:rPr>
              <w:t>few adjustments</w:t>
            </w:r>
            <w:r w:rsidR="00C53B82" w:rsidRPr="00C53B82">
              <w:rPr>
                <w:sz w:val="24"/>
                <w:szCs w:val="24"/>
              </w:rPr>
              <w:t xml:space="preserve"> needed</w:t>
            </w:r>
            <w:r w:rsidR="00275B57">
              <w:rPr>
                <w:sz w:val="24"/>
                <w:szCs w:val="24"/>
              </w:rPr>
              <w:t xml:space="preserve">, including position and place of Safeguarding information. </w:t>
            </w:r>
          </w:p>
          <w:p w14:paraId="54E47F04" w14:textId="77777777" w:rsidR="00B7501E" w:rsidRPr="00C53B82" w:rsidRDefault="00B7501E" w:rsidP="000C4A6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53B82">
              <w:rPr>
                <w:sz w:val="24"/>
                <w:szCs w:val="24"/>
              </w:rPr>
              <w:t>Clock winding – a rota is now in place for regular winding</w:t>
            </w:r>
            <w:r w:rsidR="00CD5544">
              <w:rPr>
                <w:sz w:val="24"/>
                <w:szCs w:val="24"/>
              </w:rPr>
              <w:t xml:space="preserve"> of the church clock by the winding team.</w:t>
            </w:r>
          </w:p>
          <w:p w14:paraId="5CE9AF18" w14:textId="77777777" w:rsidR="00692195" w:rsidRPr="00E41147" w:rsidRDefault="00692195" w:rsidP="00E411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BEF021D" w14:textId="77777777" w:rsidR="001715DC" w:rsidRDefault="001715DC">
            <w:pPr>
              <w:rPr>
                <w:b/>
                <w:sz w:val="24"/>
                <w:szCs w:val="24"/>
              </w:rPr>
            </w:pPr>
          </w:p>
          <w:p w14:paraId="6B30D691" w14:textId="77777777" w:rsidR="001715DC" w:rsidRDefault="00344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</w:t>
            </w:r>
          </w:p>
        </w:tc>
      </w:tr>
      <w:tr w:rsidR="00090556" w14:paraId="4136825A" w14:textId="77777777" w:rsidTr="008A5C8D">
        <w:tc>
          <w:tcPr>
            <w:tcW w:w="988" w:type="dxa"/>
            <w:tcBorders>
              <w:bottom w:val="single" w:sz="4" w:space="0" w:color="auto"/>
            </w:tcBorders>
          </w:tcPr>
          <w:p w14:paraId="7F56A623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3A308E57" w14:textId="77777777" w:rsidR="00B2785C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 received</w:t>
            </w:r>
          </w:p>
          <w:p w14:paraId="73D182BC" w14:textId="77777777" w:rsidR="00D77D44" w:rsidRDefault="00CD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from </w:t>
            </w:r>
            <w:r w:rsidR="005E7B77">
              <w:rPr>
                <w:sz w:val="24"/>
                <w:szCs w:val="24"/>
              </w:rPr>
              <w:t xml:space="preserve">Mike </w:t>
            </w:r>
            <w:proofErr w:type="spellStart"/>
            <w:r w:rsidR="005E7B77">
              <w:rPr>
                <w:sz w:val="24"/>
                <w:szCs w:val="24"/>
              </w:rPr>
              <w:t>Holubinka</w:t>
            </w:r>
            <w:proofErr w:type="spellEnd"/>
            <w:r w:rsidR="005E7B77">
              <w:rPr>
                <w:sz w:val="24"/>
                <w:szCs w:val="24"/>
              </w:rPr>
              <w:t xml:space="preserve">: </w:t>
            </w:r>
            <w:r w:rsidR="00D77D44">
              <w:rPr>
                <w:sz w:val="24"/>
                <w:szCs w:val="24"/>
              </w:rPr>
              <w:t xml:space="preserve">on web domains. Suggested to keep </w:t>
            </w:r>
            <w:proofErr w:type="spellStart"/>
            <w:r w:rsidR="00D77D44">
              <w:rPr>
                <w:sz w:val="24"/>
                <w:szCs w:val="24"/>
              </w:rPr>
              <w:t>barnabys.coffee</w:t>
            </w:r>
            <w:proofErr w:type="spellEnd"/>
            <w:r w:rsidR="00D77D44">
              <w:rPr>
                <w:sz w:val="24"/>
                <w:szCs w:val="24"/>
              </w:rPr>
              <w:t xml:space="preserve"> and let </w:t>
            </w:r>
            <w:proofErr w:type="spellStart"/>
            <w:r w:rsidR="00D77D44">
              <w:rPr>
                <w:sz w:val="24"/>
                <w:szCs w:val="24"/>
              </w:rPr>
              <w:t>swanmore.coffee</w:t>
            </w:r>
            <w:proofErr w:type="spellEnd"/>
            <w:r w:rsidR="00D77D44">
              <w:rPr>
                <w:sz w:val="24"/>
                <w:szCs w:val="24"/>
              </w:rPr>
              <w:t xml:space="preserve"> expire.  PCC agreed.</w:t>
            </w:r>
          </w:p>
          <w:p w14:paraId="47914C0D" w14:textId="77777777" w:rsidR="00B7501E" w:rsidRPr="00C53B82" w:rsidRDefault="00D7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the church domain; two are due for renewal, stbarnabas.org.uk and </w:t>
            </w:r>
            <w:proofErr w:type="spellStart"/>
            <w:r>
              <w:rPr>
                <w:sz w:val="24"/>
                <w:szCs w:val="24"/>
              </w:rPr>
              <w:t>swanmore.church</w:t>
            </w:r>
            <w:proofErr w:type="spellEnd"/>
            <w:r>
              <w:rPr>
                <w:sz w:val="24"/>
                <w:szCs w:val="24"/>
              </w:rPr>
              <w:t xml:space="preserve">. Discussion about these and the fact that both Claire and Andrew regularly receive emails addressed to other St Barnabas Churches. Amanda offered to look into this to improve the Vicar@ and Treasurer@ email addresses. </w:t>
            </w:r>
            <w:r w:rsidR="00B7501E" w:rsidRPr="00C53B82">
              <w:rPr>
                <w:sz w:val="24"/>
                <w:szCs w:val="24"/>
              </w:rPr>
              <w:t xml:space="preserve"> </w:t>
            </w:r>
          </w:p>
          <w:p w14:paraId="2C1F5BFA" w14:textId="77777777" w:rsidR="00A4636A" w:rsidRPr="00B2785C" w:rsidRDefault="00A4636A" w:rsidP="00E411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A1843B6" w14:textId="77777777" w:rsidR="00344FA8" w:rsidRDefault="00344FA8">
            <w:pPr>
              <w:rPr>
                <w:b/>
                <w:sz w:val="24"/>
                <w:szCs w:val="24"/>
              </w:rPr>
            </w:pPr>
          </w:p>
          <w:p w14:paraId="1FEA784F" w14:textId="77777777" w:rsidR="00344FA8" w:rsidRDefault="00344FA8">
            <w:pPr>
              <w:rPr>
                <w:b/>
                <w:sz w:val="24"/>
                <w:szCs w:val="24"/>
              </w:rPr>
            </w:pPr>
          </w:p>
          <w:p w14:paraId="0116245A" w14:textId="77777777" w:rsidR="00344FA8" w:rsidRDefault="00344FA8">
            <w:pPr>
              <w:rPr>
                <w:b/>
                <w:sz w:val="24"/>
                <w:szCs w:val="24"/>
              </w:rPr>
            </w:pPr>
          </w:p>
          <w:p w14:paraId="497D4645" w14:textId="77777777" w:rsidR="00090556" w:rsidRDefault="00B75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</w:t>
            </w:r>
          </w:p>
          <w:p w14:paraId="65FD9A09" w14:textId="77777777" w:rsidR="00D77D44" w:rsidRDefault="00D77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 to feedback to MH</w:t>
            </w:r>
          </w:p>
          <w:p w14:paraId="4D0B2FD3" w14:textId="77777777" w:rsidR="00D77D44" w:rsidRDefault="00D77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 domains</w:t>
            </w:r>
          </w:p>
        </w:tc>
      </w:tr>
      <w:tr w:rsidR="0017691F" w14:paraId="64CCD120" w14:textId="77777777" w:rsidTr="008A5C8D">
        <w:tc>
          <w:tcPr>
            <w:tcW w:w="988" w:type="dxa"/>
            <w:tcBorders>
              <w:bottom w:val="single" w:sz="4" w:space="0" w:color="auto"/>
            </w:tcBorders>
          </w:tcPr>
          <w:p w14:paraId="63338239" w14:textId="77777777" w:rsidR="0017691F" w:rsidRDefault="00176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4A17A224" w14:textId="77777777" w:rsidR="00B465A7" w:rsidRDefault="000C4A60" w:rsidP="000C4A60">
            <w:pPr>
              <w:rPr>
                <w:b/>
                <w:sz w:val="24"/>
                <w:szCs w:val="24"/>
              </w:rPr>
            </w:pPr>
            <w:r w:rsidRPr="00576F5C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Pr="00576F5C">
              <w:rPr>
                <w:b/>
                <w:sz w:val="24"/>
                <w:szCs w:val="24"/>
              </w:rPr>
              <w:t>Swanmore</w:t>
            </w:r>
            <w:proofErr w:type="spellEnd"/>
            <w:r w:rsidRPr="00576F5C">
              <w:rPr>
                <w:b/>
                <w:sz w:val="24"/>
                <w:szCs w:val="24"/>
              </w:rPr>
              <w:t xml:space="preserve"> Magazine </w:t>
            </w:r>
          </w:p>
          <w:p w14:paraId="07B42C54" w14:textId="77777777" w:rsidR="00821CC0" w:rsidRPr="00821CC0" w:rsidRDefault="00821CC0" w:rsidP="00821CC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21CC0">
              <w:rPr>
                <w:sz w:val="24"/>
                <w:szCs w:val="24"/>
              </w:rPr>
              <w:t xml:space="preserve">The plan is </w:t>
            </w:r>
            <w:r w:rsidR="000E2623">
              <w:rPr>
                <w:sz w:val="24"/>
                <w:szCs w:val="24"/>
              </w:rPr>
              <w:t>to produce a September magazine in the old format.</w:t>
            </w:r>
            <w:r w:rsidRPr="00821CC0">
              <w:rPr>
                <w:sz w:val="24"/>
                <w:szCs w:val="24"/>
              </w:rPr>
              <w:t xml:space="preserve"> </w:t>
            </w:r>
          </w:p>
          <w:p w14:paraId="26153F8D" w14:textId="77777777" w:rsidR="00821CC0" w:rsidRPr="00821CC0" w:rsidRDefault="00821CC0" w:rsidP="00821CC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21CC0">
              <w:rPr>
                <w:sz w:val="24"/>
                <w:szCs w:val="24"/>
              </w:rPr>
              <w:t xml:space="preserve">The </w:t>
            </w:r>
            <w:proofErr w:type="spellStart"/>
            <w:r w:rsidRPr="00821CC0">
              <w:rPr>
                <w:sz w:val="24"/>
                <w:szCs w:val="24"/>
              </w:rPr>
              <w:t>Riso</w:t>
            </w:r>
            <w:proofErr w:type="spellEnd"/>
            <w:r w:rsidRPr="00821CC0">
              <w:rPr>
                <w:sz w:val="24"/>
                <w:szCs w:val="24"/>
              </w:rPr>
              <w:t xml:space="preserve"> will need replacing within the next couple of years. </w:t>
            </w:r>
          </w:p>
          <w:p w14:paraId="1833BE12" w14:textId="77777777" w:rsidR="00821CC0" w:rsidRDefault="00821CC0" w:rsidP="00821CC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21CC0">
              <w:rPr>
                <w:sz w:val="24"/>
                <w:szCs w:val="24"/>
              </w:rPr>
              <w:t xml:space="preserve">Standing committee would like to appoint Rick &amp; Amanda </w:t>
            </w:r>
            <w:proofErr w:type="spellStart"/>
            <w:r w:rsidRPr="00821CC0">
              <w:rPr>
                <w:sz w:val="24"/>
                <w:szCs w:val="24"/>
              </w:rPr>
              <w:t>Ankers</w:t>
            </w:r>
            <w:proofErr w:type="spellEnd"/>
            <w:r w:rsidRPr="00821CC0">
              <w:rPr>
                <w:sz w:val="24"/>
                <w:szCs w:val="24"/>
              </w:rPr>
              <w:t xml:space="preserve"> as it is their area of expertise, to carry out an evaluation of our Magazine and suggest options for its format, printing, frequency, numbers, and distribution. </w:t>
            </w:r>
            <w:r w:rsidR="000E2623">
              <w:rPr>
                <w:sz w:val="24"/>
                <w:szCs w:val="24"/>
              </w:rPr>
              <w:t xml:space="preserve">PCC agreed. </w:t>
            </w:r>
          </w:p>
          <w:p w14:paraId="140F74B6" w14:textId="77777777" w:rsidR="00821CC0" w:rsidRDefault="00821CC0" w:rsidP="00821CC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21CC0">
              <w:rPr>
                <w:sz w:val="24"/>
                <w:szCs w:val="24"/>
              </w:rPr>
              <w:t xml:space="preserve">Advertising: John Austin as Advertising Coordinator has written to Andrew enquiring whether advertisers should get a rebate, refund or reduction on costs because of missing 4 lots of advertising in missed </w:t>
            </w:r>
            <w:r w:rsidRPr="00821CC0">
              <w:rPr>
                <w:sz w:val="24"/>
                <w:szCs w:val="24"/>
              </w:rPr>
              <w:lastRenderedPageBreak/>
              <w:t xml:space="preserve">magazines. </w:t>
            </w:r>
            <w:r>
              <w:rPr>
                <w:sz w:val="24"/>
                <w:szCs w:val="24"/>
              </w:rPr>
              <w:t xml:space="preserve">Andrew has replied that with finances as they are, we are reluctant to offer refunds or reductions for next year and prices next year have not yet been agreed. </w:t>
            </w:r>
          </w:p>
          <w:p w14:paraId="2FFD1820" w14:textId="77777777" w:rsidR="00821CC0" w:rsidRDefault="00821CC0" w:rsidP="00821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followed</w:t>
            </w:r>
            <w:r w:rsidR="000E2623">
              <w:rPr>
                <w:sz w:val="24"/>
                <w:szCs w:val="24"/>
              </w:rPr>
              <w:t xml:space="preserve"> on all those points:</w:t>
            </w:r>
          </w:p>
          <w:p w14:paraId="1B934B55" w14:textId="77777777" w:rsidR="00821CC0" w:rsidRDefault="00821CC0" w:rsidP="00821CC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Magazine needs to be online but also </w:t>
            </w:r>
            <w:r w:rsidR="000E2623">
              <w:rPr>
                <w:sz w:val="24"/>
                <w:szCs w:val="24"/>
              </w:rPr>
              <w:t xml:space="preserve">printable for those without access to the internet. </w:t>
            </w:r>
          </w:p>
          <w:p w14:paraId="7CBDCF32" w14:textId="77777777" w:rsidR="000E2623" w:rsidRDefault="000E2623" w:rsidP="00821CC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needs to be of comparable quality with other local magazines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Hambledon</w:t>
            </w:r>
            <w:proofErr w:type="spellEnd"/>
            <w:r>
              <w:rPr>
                <w:sz w:val="24"/>
                <w:szCs w:val="24"/>
              </w:rPr>
              <w:t xml:space="preserve"> and Bishops Waltham. JB to get a copy of the </w:t>
            </w:r>
            <w:proofErr w:type="spellStart"/>
            <w:proofErr w:type="gramStart"/>
            <w:r>
              <w:rPr>
                <w:sz w:val="24"/>
                <w:szCs w:val="24"/>
              </w:rPr>
              <w:t>Hambledon</w:t>
            </w:r>
            <w:proofErr w:type="spellEnd"/>
            <w:r>
              <w:rPr>
                <w:sz w:val="24"/>
                <w:szCs w:val="24"/>
              </w:rPr>
              <w:t xml:space="preserve">  magazine</w:t>
            </w:r>
            <w:proofErr w:type="gramEnd"/>
            <w:r>
              <w:rPr>
                <w:sz w:val="24"/>
                <w:szCs w:val="24"/>
              </w:rPr>
              <w:t xml:space="preserve"> for AA to consider. </w:t>
            </w:r>
          </w:p>
          <w:p w14:paraId="18C2B0C5" w14:textId="77777777" w:rsidR="000E2623" w:rsidRDefault="000E2623" w:rsidP="00821CC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Charging – not all were in favour of this</w:t>
            </w:r>
            <w:r w:rsidR="00C149FD">
              <w:rPr>
                <w:sz w:val="24"/>
                <w:szCs w:val="24"/>
              </w:rPr>
              <w:t>.</w:t>
            </w:r>
          </w:p>
          <w:p w14:paraId="000435EF" w14:textId="77777777" w:rsidR="000E2623" w:rsidRDefault="000E2623" w:rsidP="00821CC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Distribution &amp; delivery – suggested that people apply to receive it in the village and copies could be available in church, Barnaby’s, schools, Estate Agents for people to take, for a donation. </w:t>
            </w:r>
          </w:p>
          <w:p w14:paraId="3C95C66D" w14:textId="77777777" w:rsidR="000E2623" w:rsidRDefault="000E2623" w:rsidP="00821CC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– to be of good quality with a colour front, digitally produced and finished professionally. </w:t>
            </w:r>
          </w:p>
          <w:p w14:paraId="58EA0AB4" w14:textId="77777777" w:rsidR="000E2623" w:rsidRDefault="000E2623" w:rsidP="00821CC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Advertising –</w:t>
            </w:r>
            <w:r w:rsidR="00275B57">
              <w:rPr>
                <w:sz w:val="24"/>
                <w:szCs w:val="24"/>
              </w:rPr>
              <w:t xml:space="preserve">the quality of current adverts need to be improved and submitted </w:t>
            </w:r>
            <w:r>
              <w:rPr>
                <w:sz w:val="24"/>
                <w:szCs w:val="24"/>
              </w:rPr>
              <w:t>digital</w:t>
            </w:r>
            <w:r w:rsidR="00275B57">
              <w:rPr>
                <w:sz w:val="24"/>
                <w:szCs w:val="24"/>
              </w:rPr>
              <w:t xml:space="preserve">ly </w:t>
            </w:r>
            <w:r>
              <w:rPr>
                <w:sz w:val="24"/>
                <w:szCs w:val="24"/>
              </w:rPr>
              <w:t xml:space="preserve">rather than copied; AA suggested offering the advertisers some templates with advice on a logo if needed. The advertisers need to be informed about this in the September magazine as we normally write to them to invite re-advertising in October. </w:t>
            </w:r>
          </w:p>
          <w:p w14:paraId="25A9918E" w14:textId="77777777" w:rsidR="000E2623" w:rsidRDefault="000E2623" w:rsidP="00821CC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 – AW to send current costs to AA. </w:t>
            </w:r>
          </w:p>
          <w:p w14:paraId="7541B938" w14:textId="77777777" w:rsidR="000E2623" w:rsidRDefault="000E2623" w:rsidP="00821CC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CT to write for the September magazine, informing people of the launch of a new look magazine in October. </w:t>
            </w:r>
          </w:p>
          <w:p w14:paraId="756B81DE" w14:textId="77777777" w:rsidR="00275B57" w:rsidRDefault="00275B57" w:rsidP="00821CC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the </w:t>
            </w:r>
            <w:proofErr w:type="spellStart"/>
            <w:r>
              <w:rPr>
                <w:sz w:val="24"/>
                <w:szCs w:val="24"/>
              </w:rPr>
              <w:t>Riso</w:t>
            </w:r>
            <w:proofErr w:type="spellEnd"/>
            <w:r>
              <w:rPr>
                <w:sz w:val="24"/>
                <w:szCs w:val="24"/>
              </w:rPr>
              <w:t xml:space="preserve"> – if this is no longer needed it would release space for other possibilities. </w:t>
            </w:r>
          </w:p>
          <w:p w14:paraId="38620A79" w14:textId="77777777" w:rsidR="00275B57" w:rsidRPr="00275B57" w:rsidRDefault="00275B57" w:rsidP="0027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CT reiterated our thanks to Rick and Amanda for all their work on our new website and for taking on the Parish Magazine review. </w:t>
            </w:r>
          </w:p>
          <w:p w14:paraId="2438A24B" w14:textId="77777777" w:rsidR="00EB385D" w:rsidRPr="00B7501E" w:rsidRDefault="00EB385D" w:rsidP="00275B5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B6E506" w14:textId="77777777" w:rsidR="0017691F" w:rsidRDefault="0017691F">
            <w:pPr>
              <w:rPr>
                <w:b/>
                <w:sz w:val="24"/>
                <w:szCs w:val="24"/>
              </w:rPr>
            </w:pPr>
          </w:p>
          <w:p w14:paraId="227CDF7D" w14:textId="77777777" w:rsidR="000E2623" w:rsidRDefault="000E2623">
            <w:pPr>
              <w:rPr>
                <w:b/>
                <w:sz w:val="24"/>
                <w:szCs w:val="24"/>
              </w:rPr>
            </w:pPr>
          </w:p>
          <w:p w14:paraId="2B967CC1" w14:textId="77777777" w:rsidR="000E2623" w:rsidRDefault="000E2623">
            <w:pPr>
              <w:rPr>
                <w:b/>
                <w:sz w:val="24"/>
                <w:szCs w:val="24"/>
              </w:rPr>
            </w:pPr>
          </w:p>
          <w:p w14:paraId="473CB062" w14:textId="77777777" w:rsidR="000E2623" w:rsidRDefault="000E2623">
            <w:pPr>
              <w:rPr>
                <w:b/>
                <w:sz w:val="24"/>
                <w:szCs w:val="24"/>
              </w:rPr>
            </w:pPr>
          </w:p>
          <w:p w14:paraId="7E47893F" w14:textId="77777777" w:rsidR="000E2623" w:rsidRDefault="00344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RA/AA</w:t>
            </w:r>
          </w:p>
          <w:p w14:paraId="19693A70" w14:textId="77777777" w:rsidR="009874D1" w:rsidRDefault="009874D1">
            <w:pPr>
              <w:rPr>
                <w:b/>
                <w:sz w:val="24"/>
                <w:szCs w:val="24"/>
              </w:rPr>
            </w:pPr>
          </w:p>
          <w:p w14:paraId="74F39A99" w14:textId="77777777" w:rsidR="009874D1" w:rsidRDefault="009874D1">
            <w:pPr>
              <w:rPr>
                <w:b/>
                <w:sz w:val="24"/>
                <w:szCs w:val="24"/>
              </w:rPr>
            </w:pPr>
          </w:p>
          <w:p w14:paraId="407EDD76" w14:textId="77777777" w:rsidR="009874D1" w:rsidRDefault="009874D1">
            <w:pPr>
              <w:rPr>
                <w:b/>
                <w:sz w:val="24"/>
                <w:szCs w:val="24"/>
              </w:rPr>
            </w:pPr>
          </w:p>
          <w:p w14:paraId="5E02D7B3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2E19D415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2FE9EC3E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3C18CC5B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1E64A3FD" w14:textId="77777777" w:rsidR="000E2623" w:rsidRDefault="000E2623">
            <w:pPr>
              <w:rPr>
                <w:b/>
                <w:sz w:val="24"/>
                <w:szCs w:val="24"/>
              </w:rPr>
            </w:pPr>
          </w:p>
          <w:p w14:paraId="15F3EE17" w14:textId="77777777" w:rsidR="000E2623" w:rsidRDefault="000E2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JB</w:t>
            </w:r>
          </w:p>
          <w:p w14:paraId="4A019F47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3B48461A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5EB62F15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0E391817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3F5DED91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116FAAE5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03FBD728" w14:textId="77777777" w:rsidR="0033029C" w:rsidRDefault="0033029C">
            <w:pPr>
              <w:rPr>
                <w:b/>
                <w:sz w:val="24"/>
                <w:szCs w:val="24"/>
              </w:rPr>
            </w:pPr>
          </w:p>
          <w:p w14:paraId="6F79C357" w14:textId="77777777" w:rsidR="00344FA8" w:rsidRDefault="00344FA8">
            <w:pPr>
              <w:rPr>
                <w:b/>
                <w:sz w:val="24"/>
                <w:szCs w:val="24"/>
              </w:rPr>
            </w:pPr>
          </w:p>
          <w:p w14:paraId="2D47C815" w14:textId="77777777" w:rsidR="00344FA8" w:rsidRDefault="00344FA8">
            <w:pPr>
              <w:rPr>
                <w:b/>
                <w:sz w:val="24"/>
                <w:szCs w:val="24"/>
              </w:rPr>
            </w:pPr>
          </w:p>
          <w:p w14:paraId="35D3A1A0" w14:textId="77777777" w:rsidR="0033029C" w:rsidRDefault="00330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AW/AA</w:t>
            </w:r>
          </w:p>
          <w:p w14:paraId="12EC425B" w14:textId="77777777" w:rsidR="00C53B82" w:rsidRDefault="00C53B82">
            <w:pPr>
              <w:rPr>
                <w:b/>
                <w:sz w:val="24"/>
                <w:szCs w:val="24"/>
              </w:rPr>
            </w:pPr>
          </w:p>
          <w:p w14:paraId="0CBA5EA0" w14:textId="77777777" w:rsidR="00C53B82" w:rsidRDefault="00275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</w:t>
            </w:r>
          </w:p>
        </w:tc>
      </w:tr>
      <w:tr w:rsidR="00090556" w14:paraId="2A344240" w14:textId="77777777" w:rsidTr="008A5C8D">
        <w:tc>
          <w:tcPr>
            <w:tcW w:w="988" w:type="dxa"/>
            <w:shd w:val="clear" w:color="auto" w:fill="5B9BD5" w:themeFill="accent1"/>
          </w:tcPr>
          <w:p w14:paraId="207FB0E3" w14:textId="77777777" w:rsidR="00090556" w:rsidRDefault="0009055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5B9BD5" w:themeFill="accent1"/>
          </w:tcPr>
          <w:p w14:paraId="5DB1BC65" w14:textId="77777777" w:rsidR="00090556" w:rsidRDefault="00B27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 and Church Life (Vicar)</w:t>
            </w:r>
          </w:p>
        </w:tc>
        <w:tc>
          <w:tcPr>
            <w:tcW w:w="2409" w:type="dxa"/>
            <w:shd w:val="clear" w:color="auto" w:fill="5B9BD5" w:themeFill="accent1"/>
          </w:tcPr>
          <w:p w14:paraId="069556EC" w14:textId="77777777" w:rsidR="00090556" w:rsidRDefault="00090556">
            <w:pPr>
              <w:rPr>
                <w:b/>
                <w:sz w:val="24"/>
                <w:szCs w:val="24"/>
              </w:rPr>
            </w:pPr>
          </w:p>
        </w:tc>
      </w:tr>
      <w:tr w:rsidR="00090556" w14:paraId="2197F407" w14:textId="77777777" w:rsidTr="008A5C8D">
        <w:tc>
          <w:tcPr>
            <w:tcW w:w="988" w:type="dxa"/>
          </w:tcPr>
          <w:p w14:paraId="31DE52AA" w14:textId="77777777" w:rsidR="00090556" w:rsidRDefault="001314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14:paraId="39160D30" w14:textId="77777777" w:rsidR="009874D1" w:rsidRDefault="000C4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Re-opening </w:t>
            </w:r>
            <w:r w:rsidR="00275B57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Barnaby’s</w:t>
            </w:r>
          </w:p>
          <w:p w14:paraId="1E04C494" w14:textId="77777777" w:rsidR="00275B57" w:rsidRDefault="0027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Barnaby’s Business Team had met and submitted a proposal to PCC of how they plan to re-open. Key points:</w:t>
            </w:r>
          </w:p>
          <w:p w14:paraId="37F628F3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Reopen on September 8</w:t>
            </w:r>
            <w:r w:rsidRPr="00275B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with takeaway only</w:t>
            </w:r>
            <w:r w:rsidR="00077933">
              <w:rPr>
                <w:sz w:val="24"/>
                <w:szCs w:val="24"/>
              </w:rPr>
              <w:t>, for mornings only (Tuesday – Saturday).</w:t>
            </w:r>
          </w:p>
          <w:p w14:paraId="798DBB2E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Orders taken from a table at the main door, contactless payments, order collected separately </w:t>
            </w:r>
            <w:proofErr w:type="gramStart"/>
            <w:r>
              <w:rPr>
                <w:sz w:val="24"/>
                <w:szCs w:val="24"/>
              </w:rPr>
              <w:t>(?at</w:t>
            </w:r>
            <w:proofErr w:type="gramEnd"/>
            <w:r>
              <w:rPr>
                <w:sz w:val="24"/>
                <w:szCs w:val="24"/>
              </w:rPr>
              <w:t xml:space="preserve"> side window) or sit at tables and chairs in the car park. </w:t>
            </w:r>
          </w:p>
          <w:p w14:paraId="4D52C9CC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Barnaby’s to be deep cleaned. </w:t>
            </w:r>
          </w:p>
          <w:p w14:paraId="7C147B23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to be contacted regarding availability and willingness to support.</w:t>
            </w:r>
          </w:p>
          <w:p w14:paraId="38C4DA5D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 with other users of the Paterson Centre.</w:t>
            </w:r>
          </w:p>
          <w:p w14:paraId="72F9E3F2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risk assessment to be completed</w:t>
            </w:r>
          </w:p>
          <w:p w14:paraId="77AAA3A9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programme for volunteers and team leaders</w:t>
            </w:r>
          </w:p>
          <w:p w14:paraId="68558832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from bubble or family groups if possible; their temperatures to be checked before each shift.</w:t>
            </w:r>
          </w:p>
          <w:p w14:paraId="3456E578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 </w:t>
            </w:r>
            <w:proofErr w:type="spellStart"/>
            <w:r>
              <w:rPr>
                <w:sz w:val="24"/>
                <w:szCs w:val="24"/>
              </w:rPr>
              <w:t>home made</w:t>
            </w:r>
            <w:proofErr w:type="spellEnd"/>
            <w:r>
              <w:rPr>
                <w:sz w:val="24"/>
                <w:szCs w:val="24"/>
              </w:rPr>
              <w:t xml:space="preserve"> cakes, teacakes or crumpets on sale.</w:t>
            </w:r>
          </w:p>
          <w:p w14:paraId="04ADF760" w14:textId="77777777" w:rsidR="00275B57" w:rsidRDefault="00275B57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 needed for PPE, temperature checker, portable contactless card machine, additional tables &amp; chairs and specialised cleaning equipment. </w:t>
            </w:r>
          </w:p>
          <w:p w14:paraId="20F7DBFE" w14:textId="42D2C41B" w:rsidR="00077933" w:rsidRDefault="00077933" w:rsidP="00275B5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Barnaby</w:t>
            </w:r>
            <w:r w:rsidR="00673936">
              <w:rPr>
                <w:sz w:val="24"/>
                <w:szCs w:val="24"/>
              </w:rPr>
              <w:t>’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s for customers inside will need significant financial investment and is not anticipated before October. </w:t>
            </w:r>
          </w:p>
          <w:p w14:paraId="5FBF6900" w14:textId="77777777" w:rsidR="00077933" w:rsidRDefault="00077933" w:rsidP="0007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and suggestions on all these points. The PCC agreed on:</w:t>
            </w:r>
          </w:p>
          <w:p w14:paraId="4D2C1B03" w14:textId="77777777" w:rsidR="00077933" w:rsidRDefault="00077933" w:rsidP="0007793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checks for Team Leads and volunteers and contactless payments. </w:t>
            </w:r>
          </w:p>
          <w:p w14:paraId="30151F27" w14:textId="77777777" w:rsidR="00077933" w:rsidRDefault="00077933" w:rsidP="0007793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Takeaway service but without seating or tables, reducing the need to clean them or to buy additional tables and chairs. </w:t>
            </w:r>
          </w:p>
          <w:p w14:paraId="3558E593" w14:textId="77777777" w:rsidR="00077933" w:rsidRDefault="00077933" w:rsidP="0007793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to open as takeaway  in August (but depends on availability of volunteers)</w:t>
            </w:r>
          </w:p>
          <w:p w14:paraId="2E6BFA0A" w14:textId="77777777" w:rsidR="00077933" w:rsidRDefault="00077933" w:rsidP="0007793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advertise on FB and on new website.</w:t>
            </w:r>
          </w:p>
          <w:p w14:paraId="7F642FF7" w14:textId="77777777" w:rsidR="00077933" w:rsidRDefault="00077933" w:rsidP="0007793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small and see how it goes.</w:t>
            </w:r>
          </w:p>
          <w:p w14:paraId="41910ADF" w14:textId="77777777" w:rsidR="00077933" w:rsidRPr="00077933" w:rsidRDefault="00077933" w:rsidP="0007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PCC wished to thank BBT for all their work. CT to feedback to them. </w:t>
            </w:r>
          </w:p>
          <w:p w14:paraId="745AD577" w14:textId="77777777" w:rsidR="000C4A60" w:rsidRPr="00077933" w:rsidRDefault="000C4A60" w:rsidP="00EB78D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BC28DF" w14:textId="77777777" w:rsidR="008A5C8D" w:rsidRDefault="008A5C8D">
            <w:pPr>
              <w:rPr>
                <w:b/>
                <w:sz w:val="24"/>
                <w:szCs w:val="24"/>
              </w:rPr>
            </w:pPr>
          </w:p>
          <w:p w14:paraId="5C78C98D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20D91E8F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447622D9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0323C2F1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0DFA3E71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543A32F1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57C139BE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2AD100F8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2F1F06DB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5456D474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22213844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6F783F2C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731C7D35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26FC4EC5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3866A06D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54254CAA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35FAF225" w14:textId="77777777" w:rsidR="00344FA8" w:rsidRDefault="00344FA8">
            <w:pPr>
              <w:rPr>
                <w:b/>
                <w:sz w:val="24"/>
                <w:szCs w:val="24"/>
              </w:rPr>
            </w:pPr>
          </w:p>
          <w:p w14:paraId="77284DDB" w14:textId="77777777" w:rsidR="00344FA8" w:rsidRDefault="00344FA8">
            <w:pPr>
              <w:rPr>
                <w:b/>
                <w:sz w:val="24"/>
                <w:szCs w:val="24"/>
              </w:rPr>
            </w:pPr>
          </w:p>
          <w:p w14:paraId="603FB149" w14:textId="77777777" w:rsidR="00077933" w:rsidRDefault="00077933">
            <w:pPr>
              <w:rPr>
                <w:b/>
                <w:sz w:val="24"/>
                <w:szCs w:val="24"/>
              </w:rPr>
            </w:pPr>
          </w:p>
          <w:p w14:paraId="06811890" w14:textId="77777777" w:rsidR="00077933" w:rsidRDefault="00077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CT/BBT</w:t>
            </w:r>
          </w:p>
        </w:tc>
      </w:tr>
      <w:tr w:rsidR="00B2785C" w14:paraId="4A55B17B" w14:textId="77777777" w:rsidTr="008A5C8D">
        <w:tc>
          <w:tcPr>
            <w:tcW w:w="988" w:type="dxa"/>
          </w:tcPr>
          <w:p w14:paraId="5D796E5B" w14:textId="77777777" w:rsidR="00B2785C" w:rsidRDefault="00B2785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168B93A5" w14:textId="77777777" w:rsidR="00691BC5" w:rsidRDefault="004A5387" w:rsidP="00691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PATERSON Centre</w:t>
            </w:r>
          </w:p>
          <w:p w14:paraId="03ABDAB7" w14:textId="77777777" w:rsidR="00077933" w:rsidRDefault="00077933" w:rsidP="00691BC5">
            <w:pPr>
              <w:rPr>
                <w:sz w:val="24"/>
                <w:szCs w:val="24"/>
              </w:rPr>
            </w:pPr>
            <w:r w:rsidRPr="00077933">
              <w:rPr>
                <w:sz w:val="24"/>
                <w:szCs w:val="24"/>
              </w:rPr>
              <w:t>The Archdeacon has advised that multi-use of a building is now possible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7933">
              <w:rPr>
                <w:sz w:val="24"/>
                <w:szCs w:val="24"/>
              </w:rPr>
              <w:t>so Barn</w:t>
            </w:r>
            <w:r>
              <w:rPr>
                <w:sz w:val="24"/>
                <w:szCs w:val="24"/>
              </w:rPr>
              <w:t>aby</w:t>
            </w:r>
            <w:r w:rsidR="0070199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and PC could be in use at the same time. PCC holds the ultimate responsibility for owning and managing the risk assessment for the whole site. </w:t>
            </w:r>
            <w:r w:rsidR="00701992">
              <w:rPr>
                <w:sz w:val="24"/>
                <w:szCs w:val="24"/>
              </w:rPr>
              <w:t>Cleaning, one way systems, booking, risk assessments by hirers etc need to be considered.</w:t>
            </w:r>
          </w:p>
          <w:p w14:paraId="72F253AD" w14:textId="77777777" w:rsidR="00701992" w:rsidRPr="00077933" w:rsidRDefault="00701992" w:rsidP="0069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discussion on all points:</w:t>
            </w:r>
          </w:p>
          <w:p w14:paraId="558112B3" w14:textId="77777777" w:rsidR="004A5387" w:rsidRDefault="004A5387" w:rsidP="004A5387">
            <w:pPr>
              <w:rPr>
                <w:sz w:val="24"/>
                <w:szCs w:val="24"/>
              </w:rPr>
            </w:pPr>
          </w:p>
          <w:p w14:paraId="53B74ACC" w14:textId="77777777" w:rsidR="00701992" w:rsidRDefault="00701992" w:rsidP="0070199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prioritise community groups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lunch club -currently managing at the village hall with deliveries to those normally meeting to eat)</w:t>
            </w:r>
          </w:p>
          <w:p w14:paraId="39BD51EC" w14:textId="77777777" w:rsidR="00701992" w:rsidRDefault="00701992" w:rsidP="0070199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to hire will need to increase to cover the cost of deep cleaning afterwards, would hirers wish to pay extra?</w:t>
            </w:r>
          </w:p>
          <w:p w14:paraId="2EFC8E19" w14:textId="77777777" w:rsidR="00701992" w:rsidRDefault="00701992" w:rsidP="0070199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may ask again to use the PC, it worked well in June/July. </w:t>
            </w:r>
          </w:p>
          <w:p w14:paraId="29E413E0" w14:textId="77777777" w:rsidR="00701992" w:rsidRDefault="00701992" w:rsidP="0070199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has emailed all groups who use the PC, asking their plans.</w:t>
            </w:r>
          </w:p>
          <w:p w14:paraId="2DDB3418" w14:textId="77777777" w:rsidR="00701992" w:rsidRDefault="00701992" w:rsidP="00701992">
            <w:pPr>
              <w:rPr>
                <w:sz w:val="24"/>
                <w:szCs w:val="24"/>
              </w:rPr>
            </w:pPr>
          </w:p>
          <w:p w14:paraId="4D6A4DA4" w14:textId="77777777" w:rsidR="00701992" w:rsidRDefault="00701992" w:rsidP="0070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PCC agreed to ask around and find out what other churches/community halls are doing. </w:t>
            </w:r>
          </w:p>
          <w:p w14:paraId="02316D04" w14:textId="77777777" w:rsidR="00701992" w:rsidRDefault="00701992" w:rsidP="0070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Guidelines written by ACRE: </w:t>
            </w:r>
          </w:p>
          <w:p w14:paraId="3D2FDD2A" w14:textId="77777777" w:rsidR="00701992" w:rsidRDefault="00DF1E7C" w:rsidP="00701992">
            <w:pPr>
              <w:rPr>
                <w:sz w:val="24"/>
                <w:szCs w:val="24"/>
              </w:rPr>
            </w:pPr>
            <w:hyperlink r:id="rId9" w:history="1">
              <w:r w:rsidR="00701992" w:rsidRPr="0047643D">
                <w:rPr>
                  <w:rStyle w:val="Hyperlink"/>
                  <w:sz w:val="24"/>
                  <w:szCs w:val="24"/>
                </w:rPr>
                <w:t>https://acre.org.uk/news/2020-07-21-information-to-help-village-halls-reopen-updated</w:t>
              </w:r>
            </w:hyperlink>
          </w:p>
          <w:p w14:paraId="70445C43" w14:textId="77777777" w:rsidR="000C4A60" w:rsidRDefault="000C4A60" w:rsidP="00691BC5">
            <w:pPr>
              <w:rPr>
                <w:sz w:val="24"/>
                <w:szCs w:val="24"/>
              </w:rPr>
            </w:pPr>
          </w:p>
          <w:p w14:paraId="09947C8A" w14:textId="77777777" w:rsidR="00701992" w:rsidRDefault="00701992" w:rsidP="00691BC5">
            <w:pPr>
              <w:rPr>
                <w:sz w:val="24"/>
                <w:szCs w:val="24"/>
              </w:rPr>
            </w:pPr>
          </w:p>
          <w:p w14:paraId="207A79E6" w14:textId="77777777" w:rsidR="000C4A60" w:rsidRPr="00691BC5" w:rsidRDefault="000C4A60" w:rsidP="00691BC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5A33623" w14:textId="77777777" w:rsidR="00691BC5" w:rsidRDefault="00691BC5">
            <w:pPr>
              <w:rPr>
                <w:b/>
                <w:sz w:val="24"/>
                <w:szCs w:val="24"/>
              </w:rPr>
            </w:pPr>
          </w:p>
          <w:p w14:paraId="31609E6E" w14:textId="77777777" w:rsidR="005B755F" w:rsidRDefault="005B755F">
            <w:pPr>
              <w:rPr>
                <w:b/>
                <w:sz w:val="24"/>
                <w:szCs w:val="24"/>
              </w:rPr>
            </w:pPr>
          </w:p>
          <w:p w14:paraId="62AAA0E6" w14:textId="77777777" w:rsidR="005B755F" w:rsidRDefault="005B755F">
            <w:pPr>
              <w:rPr>
                <w:b/>
                <w:sz w:val="24"/>
                <w:szCs w:val="24"/>
              </w:rPr>
            </w:pPr>
          </w:p>
          <w:p w14:paraId="46EB8793" w14:textId="77777777" w:rsidR="005B755F" w:rsidRDefault="005B755F">
            <w:pPr>
              <w:rPr>
                <w:b/>
                <w:sz w:val="24"/>
                <w:szCs w:val="24"/>
              </w:rPr>
            </w:pPr>
          </w:p>
          <w:p w14:paraId="54BCDB15" w14:textId="77777777" w:rsidR="005B755F" w:rsidRDefault="005B755F">
            <w:pPr>
              <w:rPr>
                <w:b/>
                <w:sz w:val="24"/>
                <w:szCs w:val="24"/>
              </w:rPr>
            </w:pPr>
          </w:p>
          <w:p w14:paraId="6C2D95CF" w14:textId="77777777" w:rsidR="005B755F" w:rsidRDefault="005B755F">
            <w:pPr>
              <w:rPr>
                <w:b/>
                <w:sz w:val="24"/>
                <w:szCs w:val="24"/>
              </w:rPr>
            </w:pPr>
          </w:p>
          <w:p w14:paraId="2BD91698" w14:textId="77777777" w:rsidR="005B755F" w:rsidRDefault="005B755F">
            <w:pPr>
              <w:rPr>
                <w:b/>
                <w:sz w:val="24"/>
                <w:szCs w:val="24"/>
              </w:rPr>
            </w:pPr>
          </w:p>
          <w:p w14:paraId="42448A61" w14:textId="77777777" w:rsidR="00701992" w:rsidRDefault="00701992">
            <w:pPr>
              <w:rPr>
                <w:b/>
                <w:sz w:val="24"/>
                <w:szCs w:val="24"/>
              </w:rPr>
            </w:pPr>
          </w:p>
          <w:p w14:paraId="5A7D77D0" w14:textId="77777777" w:rsidR="00701992" w:rsidRDefault="00701992">
            <w:pPr>
              <w:rPr>
                <w:b/>
                <w:sz w:val="24"/>
                <w:szCs w:val="24"/>
              </w:rPr>
            </w:pPr>
          </w:p>
          <w:p w14:paraId="1A6A58D5" w14:textId="77777777" w:rsidR="00701992" w:rsidRDefault="00701992">
            <w:pPr>
              <w:rPr>
                <w:b/>
                <w:sz w:val="24"/>
                <w:szCs w:val="24"/>
              </w:rPr>
            </w:pPr>
          </w:p>
          <w:p w14:paraId="7CDE96ED" w14:textId="77777777" w:rsidR="00701992" w:rsidRDefault="00701992">
            <w:pPr>
              <w:rPr>
                <w:b/>
                <w:sz w:val="24"/>
                <w:szCs w:val="24"/>
              </w:rPr>
            </w:pPr>
          </w:p>
          <w:p w14:paraId="0251011B" w14:textId="77777777" w:rsidR="00701992" w:rsidRDefault="0070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  <w:p w14:paraId="78A417C9" w14:textId="77777777" w:rsidR="005B755F" w:rsidRDefault="005B755F">
            <w:pPr>
              <w:rPr>
                <w:b/>
                <w:sz w:val="24"/>
                <w:szCs w:val="24"/>
              </w:rPr>
            </w:pPr>
          </w:p>
          <w:p w14:paraId="4A3175F4" w14:textId="77777777" w:rsidR="00701992" w:rsidRDefault="00701992">
            <w:pPr>
              <w:rPr>
                <w:b/>
                <w:sz w:val="24"/>
                <w:szCs w:val="24"/>
              </w:rPr>
            </w:pPr>
          </w:p>
          <w:p w14:paraId="6686ECD4" w14:textId="77777777" w:rsidR="00701992" w:rsidRDefault="00701992">
            <w:pPr>
              <w:rPr>
                <w:b/>
                <w:sz w:val="24"/>
                <w:szCs w:val="24"/>
              </w:rPr>
            </w:pPr>
          </w:p>
          <w:p w14:paraId="61385D07" w14:textId="77777777" w:rsidR="00701992" w:rsidRDefault="0070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</w:t>
            </w:r>
          </w:p>
        </w:tc>
      </w:tr>
      <w:tr w:rsidR="000C3160" w14:paraId="50B07A09" w14:textId="77777777" w:rsidTr="008A5C8D">
        <w:tc>
          <w:tcPr>
            <w:tcW w:w="988" w:type="dxa"/>
            <w:shd w:val="clear" w:color="auto" w:fill="5B9BD5" w:themeFill="accent1"/>
          </w:tcPr>
          <w:p w14:paraId="548690A7" w14:textId="77777777" w:rsidR="000C3160" w:rsidRDefault="000C31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5B9BD5" w:themeFill="accent1"/>
          </w:tcPr>
          <w:p w14:paraId="49682FC2" w14:textId="77777777" w:rsidR="000C3160" w:rsidRDefault="000C3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 and Money</w:t>
            </w:r>
          </w:p>
        </w:tc>
        <w:tc>
          <w:tcPr>
            <w:tcW w:w="2409" w:type="dxa"/>
            <w:shd w:val="clear" w:color="auto" w:fill="5B9BD5" w:themeFill="accent1"/>
          </w:tcPr>
          <w:p w14:paraId="3CFCFE31" w14:textId="77777777" w:rsidR="000C3160" w:rsidRDefault="000C3160">
            <w:pPr>
              <w:rPr>
                <w:b/>
                <w:sz w:val="24"/>
                <w:szCs w:val="24"/>
              </w:rPr>
            </w:pPr>
          </w:p>
        </w:tc>
      </w:tr>
      <w:tr w:rsidR="000C3160" w14:paraId="01193A8D" w14:textId="77777777" w:rsidTr="008A5C8D">
        <w:tc>
          <w:tcPr>
            <w:tcW w:w="988" w:type="dxa"/>
          </w:tcPr>
          <w:p w14:paraId="1D469C1D" w14:textId="77777777" w:rsidR="000C3160" w:rsidRDefault="000C4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38DFCD24" w14:textId="77777777" w:rsidR="007741C7" w:rsidRDefault="007741C7">
            <w:pPr>
              <w:rPr>
                <w:b/>
                <w:sz w:val="24"/>
                <w:szCs w:val="24"/>
              </w:rPr>
            </w:pPr>
          </w:p>
          <w:p w14:paraId="7CCDB84A" w14:textId="77777777" w:rsidR="007741C7" w:rsidRDefault="007741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7B23E365" w14:textId="77777777" w:rsidR="00122E47" w:rsidRDefault="000C4A60" w:rsidP="0012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Update </w:t>
            </w:r>
          </w:p>
          <w:p w14:paraId="2AD784EA" w14:textId="77777777" w:rsidR="009360A0" w:rsidRDefault="00344FA8" w:rsidP="0012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Income: AW reported that w</w:t>
            </w:r>
            <w:r w:rsidR="009360A0">
              <w:rPr>
                <w:sz w:val="24"/>
                <w:szCs w:val="24"/>
              </w:rPr>
              <w:t xml:space="preserve">e are </w:t>
            </w:r>
            <w:r>
              <w:rPr>
                <w:sz w:val="24"/>
                <w:szCs w:val="24"/>
              </w:rPr>
              <w:t xml:space="preserve">in a </w:t>
            </w:r>
            <w:r w:rsidR="009360A0">
              <w:rPr>
                <w:sz w:val="24"/>
                <w:szCs w:val="24"/>
              </w:rPr>
              <w:t xml:space="preserve">better </w:t>
            </w:r>
            <w:r>
              <w:rPr>
                <w:sz w:val="24"/>
                <w:szCs w:val="24"/>
              </w:rPr>
              <w:t xml:space="preserve">position financially than </w:t>
            </w:r>
            <w:r w:rsidR="009360A0">
              <w:rPr>
                <w:sz w:val="24"/>
                <w:szCs w:val="24"/>
              </w:rPr>
              <w:t xml:space="preserve">a lot of churches and cathedrals who rely on donations from visitors and in the plate. </w:t>
            </w:r>
            <w:r>
              <w:rPr>
                <w:sz w:val="24"/>
                <w:szCs w:val="24"/>
              </w:rPr>
              <w:t xml:space="preserve">Our </w:t>
            </w:r>
            <w:r w:rsidR="009360A0">
              <w:rPr>
                <w:sz w:val="24"/>
                <w:szCs w:val="24"/>
              </w:rPr>
              <w:t xml:space="preserve">PGS </w:t>
            </w:r>
            <w:r>
              <w:rPr>
                <w:sz w:val="24"/>
                <w:szCs w:val="24"/>
              </w:rPr>
              <w:t xml:space="preserve">giving </w:t>
            </w:r>
            <w:r w:rsidR="00C149FD">
              <w:rPr>
                <w:sz w:val="24"/>
                <w:szCs w:val="24"/>
              </w:rPr>
              <w:t>and Standing O</w:t>
            </w:r>
            <w:r w:rsidR="009360A0">
              <w:rPr>
                <w:sz w:val="24"/>
                <w:szCs w:val="24"/>
              </w:rPr>
              <w:t>rders continue so that helps</w:t>
            </w:r>
            <w:r>
              <w:rPr>
                <w:sz w:val="24"/>
                <w:szCs w:val="24"/>
              </w:rPr>
              <w:t xml:space="preserve">; </w:t>
            </w:r>
            <w:r w:rsidR="00C149FD">
              <w:rPr>
                <w:sz w:val="24"/>
                <w:szCs w:val="24"/>
              </w:rPr>
              <w:t xml:space="preserve">we have </w:t>
            </w:r>
            <w:r>
              <w:rPr>
                <w:sz w:val="24"/>
                <w:szCs w:val="24"/>
              </w:rPr>
              <w:t xml:space="preserve">no income from the Paterson Centre, the Parish Magazine and </w:t>
            </w:r>
            <w:r w:rsidR="009360A0">
              <w:rPr>
                <w:sz w:val="24"/>
                <w:szCs w:val="24"/>
              </w:rPr>
              <w:t>Barnaby</w:t>
            </w:r>
            <w:r>
              <w:rPr>
                <w:sz w:val="24"/>
                <w:szCs w:val="24"/>
              </w:rPr>
              <w:t>’</w:t>
            </w:r>
            <w:r w:rsidR="009360A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or Church services. The Bishop has advised that Funeral fees are applicable again now. </w:t>
            </w:r>
          </w:p>
          <w:p w14:paraId="2912DC27" w14:textId="77777777" w:rsidR="009360A0" w:rsidRDefault="00344FA8" w:rsidP="0012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Outgoings: we are m</w:t>
            </w:r>
            <w:r w:rsidR="009360A0">
              <w:rPr>
                <w:sz w:val="24"/>
                <w:szCs w:val="24"/>
              </w:rPr>
              <w:t>aintain</w:t>
            </w:r>
            <w:r>
              <w:rPr>
                <w:sz w:val="24"/>
                <w:szCs w:val="24"/>
              </w:rPr>
              <w:t xml:space="preserve">ing our </w:t>
            </w:r>
            <w:r w:rsidR="009360A0">
              <w:rPr>
                <w:sz w:val="24"/>
                <w:szCs w:val="24"/>
              </w:rPr>
              <w:t xml:space="preserve">Parish share to </w:t>
            </w:r>
            <w:r>
              <w:rPr>
                <w:sz w:val="24"/>
                <w:szCs w:val="24"/>
              </w:rPr>
              <w:t>the Diocese at £4K a mon</w:t>
            </w:r>
            <w:r w:rsidR="009360A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(rather than £4,800</w:t>
            </w:r>
            <w:proofErr w:type="gramStart"/>
            <w:r>
              <w:rPr>
                <w:sz w:val="24"/>
                <w:szCs w:val="24"/>
              </w:rPr>
              <w:t xml:space="preserve">) </w:t>
            </w:r>
            <w:r w:rsidR="009360A0">
              <w:rPr>
                <w:sz w:val="24"/>
                <w:szCs w:val="24"/>
              </w:rPr>
              <w:t xml:space="preserve"> as</w:t>
            </w:r>
            <w:proofErr w:type="gramEnd"/>
            <w:r w:rsidR="009360A0">
              <w:rPr>
                <w:sz w:val="24"/>
                <w:szCs w:val="24"/>
              </w:rPr>
              <w:t xml:space="preserve"> we have been doing since March</w:t>
            </w:r>
            <w:r>
              <w:rPr>
                <w:sz w:val="24"/>
                <w:szCs w:val="24"/>
              </w:rPr>
              <w:t xml:space="preserve">. </w:t>
            </w:r>
            <w:r w:rsidR="0093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 are eating into reserves for this. We are not spending much otherwise. </w:t>
            </w:r>
          </w:p>
          <w:p w14:paraId="53948129" w14:textId="77777777" w:rsidR="000452D7" w:rsidRDefault="00344FA8" w:rsidP="0012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about Parish share. </w:t>
            </w:r>
          </w:p>
          <w:p w14:paraId="032BD631" w14:textId="77777777" w:rsidR="000452D7" w:rsidRDefault="000452D7" w:rsidP="0012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</w:t>
            </w:r>
            <w:r w:rsidR="00344FA8">
              <w:rPr>
                <w:sz w:val="24"/>
                <w:szCs w:val="24"/>
              </w:rPr>
              <w:t xml:space="preserve"> from Andrew:</w:t>
            </w:r>
            <w:r>
              <w:rPr>
                <w:sz w:val="24"/>
                <w:szCs w:val="24"/>
              </w:rPr>
              <w:t xml:space="preserve"> </w:t>
            </w:r>
            <w:r w:rsidR="00344FA8">
              <w:rPr>
                <w:sz w:val="24"/>
                <w:szCs w:val="24"/>
              </w:rPr>
              <w:t xml:space="preserve">that we </w:t>
            </w:r>
            <w:r>
              <w:rPr>
                <w:sz w:val="24"/>
                <w:szCs w:val="24"/>
              </w:rPr>
              <w:t xml:space="preserve">continue </w:t>
            </w:r>
            <w:r w:rsidR="00344FA8">
              <w:rPr>
                <w:sz w:val="24"/>
                <w:szCs w:val="24"/>
              </w:rPr>
              <w:t xml:space="preserve">our giving </w:t>
            </w:r>
            <w:r>
              <w:rPr>
                <w:sz w:val="24"/>
                <w:szCs w:val="24"/>
              </w:rPr>
              <w:t>at</w:t>
            </w:r>
            <w:r w:rsidR="00344FA8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current level and when </w:t>
            </w:r>
            <w:r w:rsidR="00344FA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crisis ends, we back</w:t>
            </w:r>
            <w:r w:rsidR="00344FA8">
              <w:rPr>
                <w:sz w:val="24"/>
                <w:szCs w:val="24"/>
              </w:rPr>
              <w:t>date our share to what it would</w:t>
            </w:r>
            <w:r>
              <w:rPr>
                <w:sz w:val="24"/>
                <w:szCs w:val="24"/>
              </w:rPr>
              <w:t xml:space="preserve"> have been at </w:t>
            </w:r>
            <w:r w:rsidR="00344FA8">
              <w:rPr>
                <w:sz w:val="24"/>
                <w:szCs w:val="24"/>
              </w:rPr>
              <w:t xml:space="preserve">its </w:t>
            </w:r>
            <w:r>
              <w:rPr>
                <w:sz w:val="24"/>
                <w:szCs w:val="24"/>
              </w:rPr>
              <w:t>full level.</w:t>
            </w:r>
            <w:r w:rsidR="00344FA8">
              <w:rPr>
                <w:sz w:val="24"/>
                <w:szCs w:val="24"/>
              </w:rPr>
              <w:t xml:space="preserve"> Agreed by all. </w:t>
            </w:r>
          </w:p>
          <w:p w14:paraId="43C4D68A" w14:textId="77777777" w:rsidR="000452D7" w:rsidRPr="00122E47" w:rsidRDefault="000452D7" w:rsidP="0012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Query about </w:t>
            </w:r>
            <w:r w:rsidR="00344FA8">
              <w:rPr>
                <w:sz w:val="24"/>
                <w:szCs w:val="24"/>
              </w:rPr>
              <w:t xml:space="preserve">church collections; </w:t>
            </w:r>
            <w:r>
              <w:rPr>
                <w:sz w:val="24"/>
                <w:szCs w:val="24"/>
              </w:rPr>
              <w:t xml:space="preserve">  Claire has looked at the rules</w:t>
            </w:r>
            <w:r w:rsidR="00344FA8">
              <w:rPr>
                <w:sz w:val="24"/>
                <w:szCs w:val="24"/>
              </w:rPr>
              <w:t xml:space="preserve"> a</w:t>
            </w:r>
            <w:r w:rsidR="00C149FD">
              <w:rPr>
                <w:sz w:val="24"/>
                <w:szCs w:val="24"/>
              </w:rPr>
              <w:t>nd we are allowed to start taking collections</w:t>
            </w:r>
            <w:r w:rsidR="00344FA8">
              <w:rPr>
                <w:sz w:val="24"/>
                <w:szCs w:val="24"/>
              </w:rPr>
              <w:t xml:space="preserve">. There will be a </w:t>
            </w:r>
            <w:r>
              <w:rPr>
                <w:sz w:val="24"/>
                <w:szCs w:val="24"/>
              </w:rPr>
              <w:t xml:space="preserve">collection </w:t>
            </w:r>
            <w:r w:rsidR="00C149FD">
              <w:rPr>
                <w:sz w:val="24"/>
                <w:szCs w:val="24"/>
              </w:rPr>
              <w:t>tomorrow at Jan’s funeral for her favourite charity. We could have a</w:t>
            </w:r>
            <w:r>
              <w:rPr>
                <w:sz w:val="24"/>
                <w:szCs w:val="24"/>
              </w:rPr>
              <w:t xml:space="preserve"> collection at the next drive in service. </w:t>
            </w:r>
            <w:r w:rsidR="00C149FD">
              <w:rPr>
                <w:sz w:val="24"/>
                <w:szCs w:val="24"/>
              </w:rPr>
              <w:t xml:space="preserve">It was also suggested that we consider an informal Gift Day in October, advertising via website/FB and the magazine. </w:t>
            </w:r>
          </w:p>
        </w:tc>
        <w:tc>
          <w:tcPr>
            <w:tcW w:w="2409" w:type="dxa"/>
          </w:tcPr>
          <w:p w14:paraId="71674393" w14:textId="77777777" w:rsidR="001314E6" w:rsidRDefault="001314E6">
            <w:pPr>
              <w:rPr>
                <w:b/>
                <w:sz w:val="24"/>
                <w:szCs w:val="24"/>
              </w:rPr>
            </w:pPr>
          </w:p>
          <w:p w14:paraId="21984E46" w14:textId="77777777" w:rsidR="00A11095" w:rsidRDefault="00A11095">
            <w:pPr>
              <w:rPr>
                <w:b/>
                <w:sz w:val="24"/>
                <w:szCs w:val="24"/>
              </w:rPr>
            </w:pPr>
          </w:p>
          <w:p w14:paraId="6AFF8E3F" w14:textId="77777777" w:rsidR="00A11095" w:rsidRDefault="00A11095">
            <w:pPr>
              <w:rPr>
                <w:b/>
                <w:sz w:val="24"/>
                <w:szCs w:val="24"/>
              </w:rPr>
            </w:pPr>
          </w:p>
          <w:p w14:paraId="6900F747" w14:textId="77777777" w:rsidR="00A11095" w:rsidRDefault="00A11095">
            <w:pPr>
              <w:rPr>
                <w:b/>
                <w:sz w:val="24"/>
                <w:szCs w:val="24"/>
              </w:rPr>
            </w:pPr>
          </w:p>
          <w:p w14:paraId="651B4A50" w14:textId="77777777" w:rsidR="00A11095" w:rsidRDefault="00A11095">
            <w:pPr>
              <w:rPr>
                <w:b/>
                <w:sz w:val="24"/>
                <w:szCs w:val="24"/>
              </w:rPr>
            </w:pPr>
          </w:p>
          <w:p w14:paraId="62FED200" w14:textId="77777777" w:rsidR="00A11095" w:rsidRDefault="00A11095">
            <w:pPr>
              <w:rPr>
                <w:b/>
                <w:sz w:val="24"/>
                <w:szCs w:val="24"/>
              </w:rPr>
            </w:pPr>
          </w:p>
          <w:p w14:paraId="64CB3C44" w14:textId="77777777" w:rsidR="00A11095" w:rsidRDefault="00A11095">
            <w:pPr>
              <w:rPr>
                <w:b/>
                <w:sz w:val="24"/>
                <w:szCs w:val="24"/>
              </w:rPr>
            </w:pPr>
          </w:p>
          <w:p w14:paraId="63D3D69D" w14:textId="77777777" w:rsidR="00A11095" w:rsidRDefault="00A11095">
            <w:pPr>
              <w:rPr>
                <w:b/>
                <w:sz w:val="24"/>
                <w:szCs w:val="24"/>
              </w:rPr>
            </w:pPr>
          </w:p>
          <w:p w14:paraId="50DD440A" w14:textId="77777777" w:rsidR="000A56CC" w:rsidRDefault="000A56CC" w:rsidP="00525E79">
            <w:pPr>
              <w:rPr>
                <w:sz w:val="24"/>
                <w:szCs w:val="24"/>
              </w:rPr>
            </w:pPr>
          </w:p>
          <w:p w14:paraId="538808E6" w14:textId="77777777" w:rsidR="00C149FD" w:rsidRDefault="00C149FD" w:rsidP="00525E79">
            <w:pPr>
              <w:rPr>
                <w:sz w:val="24"/>
                <w:szCs w:val="24"/>
              </w:rPr>
            </w:pPr>
          </w:p>
          <w:p w14:paraId="24CA5485" w14:textId="77777777" w:rsidR="00C149FD" w:rsidRPr="001314E6" w:rsidRDefault="00C149FD" w:rsidP="0052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</w:t>
            </w:r>
          </w:p>
        </w:tc>
      </w:tr>
      <w:tr w:rsidR="000A56CC" w14:paraId="78B1ABDA" w14:textId="77777777" w:rsidTr="008A5C8D">
        <w:tc>
          <w:tcPr>
            <w:tcW w:w="988" w:type="dxa"/>
          </w:tcPr>
          <w:p w14:paraId="3FE7EA98" w14:textId="77777777" w:rsidR="000A56CC" w:rsidRDefault="000A56C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3F1FABFA" w14:textId="77777777" w:rsidR="000A56CC" w:rsidRDefault="00E41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meeting closed</w:t>
            </w:r>
            <w:r w:rsidR="00837BF7">
              <w:rPr>
                <w:b/>
                <w:sz w:val="24"/>
                <w:szCs w:val="24"/>
              </w:rPr>
              <w:t xml:space="preserve"> with the Grace at 8.50pm</w:t>
            </w:r>
          </w:p>
        </w:tc>
        <w:tc>
          <w:tcPr>
            <w:tcW w:w="2409" w:type="dxa"/>
          </w:tcPr>
          <w:p w14:paraId="3D156432" w14:textId="77777777" w:rsidR="000A56CC" w:rsidRDefault="000A56CC">
            <w:pPr>
              <w:rPr>
                <w:b/>
                <w:sz w:val="24"/>
                <w:szCs w:val="24"/>
              </w:rPr>
            </w:pPr>
          </w:p>
        </w:tc>
      </w:tr>
      <w:tr w:rsidR="001F1D85" w14:paraId="30F473C7" w14:textId="77777777" w:rsidTr="008A5C8D">
        <w:tc>
          <w:tcPr>
            <w:tcW w:w="988" w:type="dxa"/>
          </w:tcPr>
          <w:p w14:paraId="531AB44B" w14:textId="77777777" w:rsidR="001F1D85" w:rsidRDefault="001F1D8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428382E1" w14:textId="77777777" w:rsidR="001F1D85" w:rsidRPr="001F1D85" w:rsidRDefault="001F1D85" w:rsidP="00525E7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40BF37" w14:textId="77777777" w:rsidR="001F1D85" w:rsidRDefault="001F1D85">
            <w:pPr>
              <w:rPr>
                <w:b/>
                <w:sz w:val="24"/>
                <w:szCs w:val="24"/>
              </w:rPr>
            </w:pPr>
          </w:p>
        </w:tc>
      </w:tr>
    </w:tbl>
    <w:p w14:paraId="2D0A681E" w14:textId="77777777" w:rsidR="001F1D85" w:rsidRPr="00FD70F1" w:rsidRDefault="001F1D85" w:rsidP="00795669">
      <w:pPr>
        <w:ind w:left="720"/>
        <w:rPr>
          <w:color w:val="538135" w:themeColor="accent6" w:themeShade="BF"/>
        </w:rPr>
      </w:pPr>
      <w:r w:rsidRPr="00FD70F1">
        <w:rPr>
          <w:color w:val="538135" w:themeColor="accent6" w:themeShade="BF"/>
        </w:rPr>
        <w:t xml:space="preserve">St Barnabas </w:t>
      </w:r>
      <w:proofErr w:type="spellStart"/>
      <w:r w:rsidRPr="00FD70F1">
        <w:rPr>
          <w:color w:val="538135" w:themeColor="accent6" w:themeShade="BF"/>
        </w:rPr>
        <w:t>Swanmore</w:t>
      </w:r>
      <w:proofErr w:type="spellEnd"/>
      <w:r w:rsidRPr="00FD70F1">
        <w:rPr>
          <w:color w:val="538135" w:themeColor="accent6" w:themeShade="BF"/>
        </w:rPr>
        <w:t xml:space="preserve"> – Making Christ known in our community through care for all, welcoming hospitality and worship for all ages</w:t>
      </w:r>
    </w:p>
    <w:sectPr w:rsidR="001F1D85" w:rsidRPr="00FD70F1" w:rsidSect="00A11095">
      <w:footerReference w:type="default" r:id="rId10"/>
      <w:pgSz w:w="16838" w:h="11906" w:orient="landscape"/>
      <w:pgMar w:top="567" w:right="90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C1D0" w14:textId="77777777" w:rsidR="00DF1E7C" w:rsidRDefault="00DF1E7C" w:rsidP="001F1D85">
      <w:pPr>
        <w:spacing w:after="0" w:line="240" w:lineRule="auto"/>
      </w:pPr>
      <w:r>
        <w:separator/>
      </w:r>
    </w:p>
  </w:endnote>
  <w:endnote w:type="continuationSeparator" w:id="0">
    <w:p w14:paraId="36578468" w14:textId="77777777" w:rsidR="00DF1E7C" w:rsidRDefault="00DF1E7C" w:rsidP="001F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157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7CE15" w14:textId="77777777" w:rsidR="002B035C" w:rsidRDefault="002B0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9C0A3" w14:textId="77777777" w:rsidR="002B035C" w:rsidRDefault="002B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13D4" w14:textId="77777777" w:rsidR="00DF1E7C" w:rsidRDefault="00DF1E7C" w:rsidP="001F1D85">
      <w:pPr>
        <w:spacing w:after="0" w:line="240" w:lineRule="auto"/>
      </w:pPr>
      <w:r>
        <w:separator/>
      </w:r>
    </w:p>
  </w:footnote>
  <w:footnote w:type="continuationSeparator" w:id="0">
    <w:p w14:paraId="326B2D50" w14:textId="77777777" w:rsidR="00DF1E7C" w:rsidRDefault="00DF1E7C" w:rsidP="001F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AD6"/>
    <w:multiLevelType w:val="hybridMultilevel"/>
    <w:tmpl w:val="04D83EEE"/>
    <w:lvl w:ilvl="0" w:tplc="7FDA7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6FA2"/>
    <w:multiLevelType w:val="hybridMultilevel"/>
    <w:tmpl w:val="D8EE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4B0"/>
    <w:multiLevelType w:val="hybridMultilevel"/>
    <w:tmpl w:val="B42C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410F"/>
    <w:multiLevelType w:val="hybridMultilevel"/>
    <w:tmpl w:val="2E20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6692"/>
    <w:multiLevelType w:val="hybridMultilevel"/>
    <w:tmpl w:val="96BA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86A"/>
    <w:multiLevelType w:val="hybridMultilevel"/>
    <w:tmpl w:val="8EE6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5A1A"/>
    <w:multiLevelType w:val="hybridMultilevel"/>
    <w:tmpl w:val="30DA8764"/>
    <w:lvl w:ilvl="0" w:tplc="7FDA7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64DBF"/>
    <w:multiLevelType w:val="hybridMultilevel"/>
    <w:tmpl w:val="BEEC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2F13"/>
    <w:multiLevelType w:val="hybridMultilevel"/>
    <w:tmpl w:val="6B18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2C31"/>
    <w:multiLevelType w:val="hybridMultilevel"/>
    <w:tmpl w:val="3420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32E51"/>
    <w:multiLevelType w:val="hybridMultilevel"/>
    <w:tmpl w:val="4E3CC152"/>
    <w:lvl w:ilvl="0" w:tplc="5B461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A476B"/>
    <w:multiLevelType w:val="hybridMultilevel"/>
    <w:tmpl w:val="86B0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565CA"/>
    <w:multiLevelType w:val="hybridMultilevel"/>
    <w:tmpl w:val="8EF4C7A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5B10B61"/>
    <w:multiLevelType w:val="hybridMultilevel"/>
    <w:tmpl w:val="822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F6C00"/>
    <w:multiLevelType w:val="hybridMultilevel"/>
    <w:tmpl w:val="134CD30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9242D0"/>
    <w:multiLevelType w:val="hybridMultilevel"/>
    <w:tmpl w:val="E4BEE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57AE4"/>
    <w:multiLevelType w:val="hybridMultilevel"/>
    <w:tmpl w:val="7C66E9DA"/>
    <w:lvl w:ilvl="0" w:tplc="5B461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37909"/>
    <w:multiLevelType w:val="hybridMultilevel"/>
    <w:tmpl w:val="3FA2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F145F"/>
    <w:multiLevelType w:val="hybridMultilevel"/>
    <w:tmpl w:val="8B04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B26EE"/>
    <w:multiLevelType w:val="hybridMultilevel"/>
    <w:tmpl w:val="4D10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67696"/>
    <w:multiLevelType w:val="hybridMultilevel"/>
    <w:tmpl w:val="5462A088"/>
    <w:lvl w:ilvl="0" w:tplc="5B461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8"/>
  </w:num>
  <w:num w:numId="5">
    <w:abstractNumId w:val="19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6"/>
  </w:num>
  <w:num w:numId="11">
    <w:abstractNumId w:val="20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1"/>
  </w:num>
  <w:num w:numId="18">
    <w:abstractNumId w:val="8"/>
  </w:num>
  <w:num w:numId="19">
    <w:abstractNumId w:val="7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56"/>
    <w:rsid w:val="000446D5"/>
    <w:rsid w:val="000452D7"/>
    <w:rsid w:val="00077933"/>
    <w:rsid w:val="00090556"/>
    <w:rsid w:val="00092973"/>
    <w:rsid w:val="00092E35"/>
    <w:rsid w:val="00095303"/>
    <w:rsid w:val="000A56CC"/>
    <w:rsid w:val="000C3160"/>
    <w:rsid w:val="000C4A60"/>
    <w:rsid w:val="000E2623"/>
    <w:rsid w:val="000E6A17"/>
    <w:rsid w:val="00103404"/>
    <w:rsid w:val="00122E47"/>
    <w:rsid w:val="001314E6"/>
    <w:rsid w:val="001601DF"/>
    <w:rsid w:val="00170C12"/>
    <w:rsid w:val="001715DC"/>
    <w:rsid w:val="0017691F"/>
    <w:rsid w:val="001C04F0"/>
    <w:rsid w:val="001E42A5"/>
    <w:rsid w:val="001F1D85"/>
    <w:rsid w:val="001F598B"/>
    <w:rsid w:val="001F6ADE"/>
    <w:rsid w:val="00253AC2"/>
    <w:rsid w:val="002541E6"/>
    <w:rsid w:val="00275B57"/>
    <w:rsid w:val="002811E1"/>
    <w:rsid w:val="00285DCE"/>
    <w:rsid w:val="002B035C"/>
    <w:rsid w:val="002D4D3E"/>
    <w:rsid w:val="002F2152"/>
    <w:rsid w:val="00323AA8"/>
    <w:rsid w:val="0033029C"/>
    <w:rsid w:val="00344FA8"/>
    <w:rsid w:val="00364CC3"/>
    <w:rsid w:val="00396D3A"/>
    <w:rsid w:val="003E5D3B"/>
    <w:rsid w:val="004374DE"/>
    <w:rsid w:val="004A5387"/>
    <w:rsid w:val="004E7F8E"/>
    <w:rsid w:val="00525E79"/>
    <w:rsid w:val="0053409F"/>
    <w:rsid w:val="005367A7"/>
    <w:rsid w:val="0054002C"/>
    <w:rsid w:val="005523AD"/>
    <w:rsid w:val="0055556A"/>
    <w:rsid w:val="00576F5C"/>
    <w:rsid w:val="005A7ED8"/>
    <w:rsid w:val="005B755F"/>
    <w:rsid w:val="005E7B77"/>
    <w:rsid w:val="006108BC"/>
    <w:rsid w:val="00641E62"/>
    <w:rsid w:val="0064292F"/>
    <w:rsid w:val="00673936"/>
    <w:rsid w:val="00691BC5"/>
    <w:rsid w:val="00692195"/>
    <w:rsid w:val="006B6109"/>
    <w:rsid w:val="006C71B0"/>
    <w:rsid w:val="00701992"/>
    <w:rsid w:val="007147E2"/>
    <w:rsid w:val="007326B5"/>
    <w:rsid w:val="007741C7"/>
    <w:rsid w:val="00795669"/>
    <w:rsid w:val="007A328F"/>
    <w:rsid w:val="00821CC0"/>
    <w:rsid w:val="008301D2"/>
    <w:rsid w:val="00837BF7"/>
    <w:rsid w:val="00855DB0"/>
    <w:rsid w:val="0086429E"/>
    <w:rsid w:val="008A1A5C"/>
    <w:rsid w:val="008A5C8D"/>
    <w:rsid w:val="009360A0"/>
    <w:rsid w:val="00955760"/>
    <w:rsid w:val="00965C8C"/>
    <w:rsid w:val="009874D1"/>
    <w:rsid w:val="009E1C53"/>
    <w:rsid w:val="00A11095"/>
    <w:rsid w:val="00A4203B"/>
    <w:rsid w:val="00A4636A"/>
    <w:rsid w:val="00A57B13"/>
    <w:rsid w:val="00A72A04"/>
    <w:rsid w:val="00AD13DF"/>
    <w:rsid w:val="00AD1D2A"/>
    <w:rsid w:val="00B2785C"/>
    <w:rsid w:val="00B465A7"/>
    <w:rsid w:val="00B60153"/>
    <w:rsid w:val="00B7501E"/>
    <w:rsid w:val="00BF7BD2"/>
    <w:rsid w:val="00C13996"/>
    <w:rsid w:val="00C149FD"/>
    <w:rsid w:val="00C53B82"/>
    <w:rsid w:val="00C5748E"/>
    <w:rsid w:val="00C65328"/>
    <w:rsid w:val="00CA6844"/>
    <w:rsid w:val="00CD5544"/>
    <w:rsid w:val="00D4558A"/>
    <w:rsid w:val="00D53265"/>
    <w:rsid w:val="00D65097"/>
    <w:rsid w:val="00D77D44"/>
    <w:rsid w:val="00DC10BA"/>
    <w:rsid w:val="00DC1ED8"/>
    <w:rsid w:val="00DF1E7C"/>
    <w:rsid w:val="00E13421"/>
    <w:rsid w:val="00E229A2"/>
    <w:rsid w:val="00E41147"/>
    <w:rsid w:val="00E46401"/>
    <w:rsid w:val="00EB385D"/>
    <w:rsid w:val="00EB78D2"/>
    <w:rsid w:val="00ED1ACD"/>
    <w:rsid w:val="00ED411E"/>
    <w:rsid w:val="00EF282B"/>
    <w:rsid w:val="00EF75CA"/>
    <w:rsid w:val="00FD0219"/>
    <w:rsid w:val="00FD70F1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FD16"/>
  <w15:chartTrackingRefBased/>
  <w15:docId w15:val="{AB99A5F3-6B4D-4C4F-82ED-86A4666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85"/>
  </w:style>
  <w:style w:type="paragraph" w:styleId="Footer">
    <w:name w:val="footer"/>
    <w:basedOn w:val="Normal"/>
    <w:link w:val="FooterChar"/>
    <w:uiPriority w:val="99"/>
    <w:unhideWhenUsed/>
    <w:rsid w:val="001F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85"/>
  </w:style>
  <w:style w:type="paragraph" w:styleId="BalloonText">
    <w:name w:val="Balloon Text"/>
    <w:basedOn w:val="Normal"/>
    <w:link w:val="BalloonTextChar"/>
    <w:uiPriority w:val="99"/>
    <w:semiHidden/>
    <w:unhideWhenUsed/>
    <w:rsid w:val="0043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cre.org.uk/news/2020-07-21-information-to-help-village-halls-reopen-upd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779D-192A-1445-975C-E8BDBB64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CLAIRE TOWNS</cp:lastModifiedBy>
  <cp:revision>2</cp:revision>
  <cp:lastPrinted>2020-07-29T12:18:00Z</cp:lastPrinted>
  <dcterms:created xsi:type="dcterms:W3CDTF">2020-10-03T08:33:00Z</dcterms:created>
  <dcterms:modified xsi:type="dcterms:W3CDTF">2020-10-03T08:33:00Z</dcterms:modified>
</cp:coreProperties>
</file>